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39AD" w:rsidRDefault="00F400C9" w:rsidP="00F400C9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t xml:space="preserve">       </w:t>
      </w:r>
      <w:r w:rsidR="009939AD">
        <w:rPr>
          <w:rFonts w:cs="Times New Roman"/>
          <w:noProof/>
        </w:rPr>
        <w:drawing>
          <wp:inline distT="0" distB="0" distL="0" distR="0" wp14:anchorId="30179E77" wp14:editId="15271B24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Российская Федерация</w:t>
      </w:r>
    </w:p>
    <w:p w:rsidR="009939AD" w:rsidRDefault="009939AD" w:rsidP="00F400C9">
      <w:pPr>
        <w:pStyle w:val="ConsPlusNormal"/>
        <w:widowControl/>
        <w:ind w:firstLine="540"/>
        <w:jc w:val="center"/>
      </w:pPr>
      <w:r>
        <w:t>Самарская область</w:t>
      </w:r>
    </w:p>
    <w:p w:rsidR="009939AD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939AD" w:rsidRPr="00295BE3" w:rsidRDefault="009939AD" w:rsidP="00F400C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939AD" w:rsidRPr="00295BE3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939AD" w:rsidRDefault="009939AD" w:rsidP="00F400C9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39AD" w:rsidRDefault="009939AD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:rsidR="009939AD" w:rsidRPr="0048650E" w:rsidRDefault="00AB138E" w:rsidP="009939AD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9939AD" w:rsidRPr="0048650E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№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939AD" w:rsidRPr="0048650E" w:rsidRDefault="009939AD" w:rsidP="009939AD">
      <w:pPr>
        <w:pStyle w:val="a3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9939AD" w:rsidRPr="0048650E" w:rsidRDefault="009939AD" w:rsidP="00F400C9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GoBack"/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>
        <w:rPr>
          <w:rFonts w:ascii="Times New Roman" w:hAnsi="Times New Roman"/>
          <w:b/>
          <w:bCs/>
          <w:sz w:val="24"/>
          <w:szCs w:val="24"/>
        </w:rPr>
        <w:t>36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r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p w:rsidR="009939AD" w:rsidRPr="00667A35" w:rsidRDefault="009939AD" w:rsidP="00F400C9">
      <w:pPr>
        <w:spacing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r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</w:t>
      </w:r>
      <w:r w:rsidR="00667A35">
        <w:rPr>
          <w:rFonts w:ascii="Times New Roman" w:hAnsi="Times New Roman"/>
          <w:bCs/>
          <w:sz w:val="24"/>
          <w:szCs w:val="24"/>
        </w:rPr>
        <w:t>польский Самарской области от 11.03.2022</w:t>
      </w:r>
      <w:r w:rsidR="007C5DDF">
        <w:rPr>
          <w:rFonts w:ascii="Times New Roman" w:hAnsi="Times New Roman"/>
          <w:bCs/>
          <w:sz w:val="24"/>
          <w:szCs w:val="24"/>
        </w:rPr>
        <w:t xml:space="preserve"> №56; от 13.07.2022 №73</w:t>
      </w:r>
      <w:r w:rsidRPr="0048650E">
        <w:rPr>
          <w:rFonts w:ascii="Times New Roman" w:hAnsi="Times New Roman"/>
          <w:bCs/>
          <w:sz w:val="24"/>
          <w:szCs w:val="24"/>
        </w:rPr>
        <w:t>)</w:t>
      </w:r>
    </w:p>
    <w:p w:rsidR="009939AD" w:rsidRPr="0048650E" w:rsidRDefault="009939AD" w:rsidP="00F400C9">
      <w:pPr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протест прокурат</w:t>
      </w:r>
      <w:r w:rsidR="00667A35">
        <w:rPr>
          <w:rFonts w:ascii="Times New Roman" w:hAnsi="Times New Roman"/>
          <w:sz w:val="24"/>
          <w:szCs w:val="24"/>
        </w:rPr>
        <w:t>уры Ставропольского района от 29.03.2024г.  № 07-03-2024/838</w:t>
      </w:r>
      <w:r w:rsidRPr="0048650E">
        <w:rPr>
          <w:rFonts w:ascii="Times New Roman" w:hAnsi="Times New Roman"/>
          <w:sz w:val="24"/>
          <w:szCs w:val="24"/>
        </w:rPr>
        <w:t xml:space="preserve">-24-242 «на Положение, утвержденное решением Собрания представителей сельского поселения </w:t>
      </w:r>
      <w:r w:rsidR="00667A35">
        <w:rPr>
          <w:rFonts w:ascii="Times New Roman" w:hAnsi="Times New Roman"/>
          <w:sz w:val="24"/>
          <w:szCs w:val="24"/>
        </w:rPr>
        <w:t xml:space="preserve">Александровка от 12.10.2021 № 36» Собрание </w:t>
      </w:r>
      <w:r w:rsidR="00667A35" w:rsidRPr="0048650E">
        <w:rPr>
          <w:rFonts w:ascii="Times New Roman" w:hAnsi="Times New Roman"/>
          <w:sz w:val="24"/>
          <w:szCs w:val="24"/>
        </w:rPr>
        <w:t xml:space="preserve">представителей сельского поселения </w:t>
      </w:r>
      <w:r w:rsidR="00667A35">
        <w:rPr>
          <w:rFonts w:ascii="Times New Roman" w:hAnsi="Times New Roman"/>
          <w:sz w:val="24"/>
          <w:szCs w:val="24"/>
        </w:rPr>
        <w:t xml:space="preserve">Александровка </w:t>
      </w:r>
      <w:r w:rsidR="00667A35" w:rsidRPr="0048650E">
        <w:rPr>
          <w:rFonts w:ascii="Times New Roman" w:hAnsi="Times New Roman"/>
          <w:bCs/>
          <w:sz w:val="24"/>
          <w:szCs w:val="24"/>
        </w:rPr>
        <w:t>муниципального района Ставро</w:t>
      </w:r>
      <w:r w:rsidR="00667A35">
        <w:rPr>
          <w:rFonts w:ascii="Times New Roman" w:hAnsi="Times New Roman"/>
          <w:bCs/>
          <w:sz w:val="24"/>
          <w:szCs w:val="24"/>
        </w:rPr>
        <w:t>польский Самарской области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9939AD" w:rsidRPr="0048650E" w:rsidRDefault="009939AD" w:rsidP="00F400C9">
      <w:pPr>
        <w:pStyle w:val="a3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9939AD" w:rsidRPr="00D96427" w:rsidRDefault="009939AD" w:rsidP="00F400C9">
      <w:pPr>
        <w:pStyle w:val="a4"/>
        <w:numPr>
          <w:ilvl w:val="0"/>
          <w:numId w:val="1"/>
        </w:numPr>
        <w:spacing w:line="240" w:lineRule="auto"/>
        <w:ind w:left="0" w:firstLine="0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sz w:val="24"/>
          <w:szCs w:val="24"/>
        </w:rPr>
        <w:t xml:space="preserve">Внести в решение Собрания представителей </w:t>
      </w:r>
      <w:r w:rsidRPr="00D96427">
        <w:rPr>
          <w:rFonts w:ascii="Times New Roman" w:hAnsi="Times New Roman"/>
          <w:bCs/>
          <w:sz w:val="24"/>
          <w:szCs w:val="24"/>
        </w:rPr>
        <w:t>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 от </w:t>
      </w:r>
      <w:r w:rsidR="00667A35" w:rsidRPr="00D96427">
        <w:rPr>
          <w:rFonts w:ascii="Times New Roman" w:hAnsi="Times New Roman"/>
          <w:bCs/>
          <w:sz w:val="24"/>
          <w:szCs w:val="24"/>
        </w:rPr>
        <w:t>12.10</w:t>
      </w:r>
      <w:r w:rsidRPr="00D96427">
        <w:rPr>
          <w:rFonts w:ascii="Times New Roman" w:hAnsi="Times New Roman"/>
          <w:bCs/>
          <w:sz w:val="24"/>
          <w:szCs w:val="24"/>
        </w:rPr>
        <w:t xml:space="preserve">.2021 № </w:t>
      </w:r>
      <w:r w:rsidR="00667A35" w:rsidRPr="00D96427">
        <w:rPr>
          <w:rFonts w:ascii="Times New Roman" w:hAnsi="Times New Roman"/>
          <w:bCs/>
          <w:sz w:val="24"/>
          <w:szCs w:val="24"/>
        </w:rPr>
        <w:t xml:space="preserve">36 </w:t>
      </w:r>
      <w:r w:rsidRPr="00D96427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Pr="00D96427">
        <w:rPr>
          <w:rFonts w:ascii="Times New Roman" w:hAnsi="Times New Roman"/>
          <w:bCs/>
          <w:sz w:val="24"/>
          <w:szCs w:val="24"/>
        </w:rPr>
        <w:t xml:space="preserve"> сельского поселения Александровка муниципального района Ставропольский Самарской области</w:t>
      </w:r>
      <w:r w:rsidRPr="00D96427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1.1. Пункт </w:t>
      </w:r>
      <w:r w:rsidR="00D96427" w:rsidRPr="00D96427">
        <w:rPr>
          <w:rFonts w:ascii="Times New Roman" w:hAnsi="Times New Roman"/>
          <w:sz w:val="24"/>
          <w:szCs w:val="24"/>
        </w:rPr>
        <w:t>4</w:t>
      </w:r>
      <w:r w:rsidRPr="00D96427">
        <w:rPr>
          <w:rFonts w:ascii="Times New Roman" w:hAnsi="Times New Roman"/>
          <w:sz w:val="24"/>
          <w:szCs w:val="24"/>
        </w:rPr>
        <w:t xml:space="preserve">. </w:t>
      </w:r>
      <w:r w:rsidR="00D96427" w:rsidRPr="00D96427">
        <w:rPr>
          <w:rFonts w:ascii="Times New Roman" w:hAnsi="Times New Roman"/>
          <w:sz w:val="24"/>
          <w:szCs w:val="24"/>
        </w:rPr>
        <w:t>изложить в следующей редакции: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4.1. Решения администрации, действия (бездействие)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могут быть обжалованы в порядке, установленном главой 9 Федерального закона от 31.07.2020 № 248-ФЗ «О государственном контроле (надзоре) и муниципальном контроле в Российской Федерации».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color w:val="000000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4.2. Контролируемые лица, права и законные интересы которых, по их мнению, были непосредственно нарушены в рамках осуществления муниципального контроля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имеют право на досудебное обжалование: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1) решений о проведении контрольных мероприятий;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2) актов контрольных мероприятий, предписаний об устранении выявленных нарушений;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3) действий (бездействия) должностных лиц, уполномоченных осуществлять муниципальный контроль </w:t>
      </w:r>
      <w:r w:rsidRPr="00D96427">
        <w:rPr>
          <w:rFonts w:ascii="Times New Roman" w:hAnsi="Times New Roman"/>
          <w:sz w:val="24"/>
          <w:szCs w:val="24"/>
        </w:rPr>
        <w:t>в сфере благоустройства</w:t>
      </w:r>
      <w:r w:rsidRPr="00D96427">
        <w:rPr>
          <w:rFonts w:ascii="Times New Roman" w:hAnsi="Times New Roman"/>
          <w:color w:val="000000"/>
          <w:sz w:val="24"/>
          <w:szCs w:val="24"/>
        </w:rPr>
        <w:t>, в рамках контрольных мероприятий.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4.3.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 </w:t>
      </w:r>
      <w:r w:rsidRPr="00D964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и (или) регионального портала государственных и муниципальных </w:t>
      </w:r>
      <w:r w:rsidRPr="00D9642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услуг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Жалоба, содержащая сведения и документы, составляющие государственную или иную охраняемую законом тайну,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тайне. Соответствующая жалоба подается контролируемым лицом на личном приеме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с предварительным информированием главы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</w:t>
      </w:r>
      <w:r>
        <w:rPr>
          <w:rFonts w:ascii="Times New Roman" w:hAnsi="Times New Roman"/>
          <w:color w:val="000000"/>
          <w:sz w:val="24"/>
          <w:szCs w:val="24"/>
        </w:rPr>
        <w:t>ия Александровка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о наличии в</w:t>
      </w:r>
      <w:r w:rsidRPr="00D96427">
        <w:rPr>
          <w:rFonts w:ascii="Times New Roman" w:hAnsi="Times New Roman"/>
          <w:i/>
          <w:iCs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жалобе (документах) сведений, составляющих государственную или иную охраняемую законом тайну.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 xml:space="preserve">4.4. Жалоба на решение администрации, действия (бездействие) его должностных лиц рассматривается главой 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96427">
        <w:rPr>
          <w:rFonts w:ascii="Times New Roman" w:hAnsi="Times New Roman"/>
          <w:color w:val="000000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color w:val="000000"/>
          <w:sz w:val="24"/>
          <w:szCs w:val="24"/>
        </w:rPr>
        <w:t xml:space="preserve"> Александровка</w:t>
      </w:r>
      <w:r w:rsidRPr="00D96427">
        <w:rPr>
          <w:rFonts w:ascii="Times New Roman" w:hAnsi="Times New Roman"/>
          <w:color w:val="000000"/>
          <w:sz w:val="24"/>
          <w:szCs w:val="24"/>
        </w:rPr>
        <w:t>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 w:rsidRPr="00D96427">
        <w:rPr>
          <w:rFonts w:ascii="Times New Roman" w:hAnsi="Times New Roman"/>
          <w:color w:val="000000"/>
          <w:sz w:val="24"/>
          <w:szCs w:val="24"/>
        </w:rPr>
        <w:t>4.5. Жалоба на решение администрации, действия (бездействие) его должностных лиц может быть подана в течение 30 календарных дней со дня, когда контролируемое лицо узнало или должно было узнать о нарушении своих прав.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Жалоба на предписание администрации может быть подана в течение 10 рабочих дней с момента получения контролируемым лицом предписания.</w:t>
      </w:r>
    </w:p>
    <w:p w:rsidR="00D96427" w:rsidRPr="00D96427" w:rsidRDefault="00D96427" w:rsidP="00D96427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В случае пропуска по уважительной причине срока подачи жалобы этот срок по ходатайству лица, подающего жалобу, может быть восстановлен администрацией (должностным лицом, уполномоченным на рассмотрение жалобы).</w:t>
      </w:r>
    </w:p>
    <w:p w:rsidR="00D96427" w:rsidRPr="00F400C9" w:rsidRDefault="00D96427" w:rsidP="007404E0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  <w:r w:rsidRPr="00D96427">
        <w:rPr>
          <w:rFonts w:ascii="Times New Roman" w:hAnsi="Times New Roman"/>
          <w:color w:val="000000"/>
          <w:sz w:val="24"/>
          <w:szCs w:val="24"/>
        </w:rPr>
        <w:t>Лицо, подавшее жалобу, до принятия решения по жалобе может отозвать ее полностью или частично. При этом повторное направление жалобы по тем же основаниям не допускается.</w:t>
      </w:r>
    </w:p>
    <w:p w:rsidR="00D96427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>
        <w:rPr>
          <w:color w:val="212529"/>
        </w:rPr>
        <w:t>4.6</w:t>
      </w:r>
      <w:r w:rsidR="00D96427" w:rsidRPr="007404E0">
        <w:rPr>
          <w:color w:val="212529"/>
        </w:rPr>
        <w:t xml:space="preserve">. </w:t>
      </w:r>
      <w:r w:rsidR="007404E0" w:rsidRPr="007404E0">
        <w:rPr>
          <w:color w:val="212529"/>
        </w:rPr>
        <w:t>Администрация сельского поселения Александровка</w:t>
      </w:r>
      <w:r w:rsidR="00D96427" w:rsidRPr="007404E0">
        <w:rPr>
          <w:color w:val="212529"/>
        </w:rPr>
        <w:t xml:space="preserve"> в срок не позднее двух рабочих дней со дня регистрации жалобы принимает решение:</w:t>
      </w:r>
    </w:p>
    <w:p w:rsidR="00D96427" w:rsidRPr="007404E0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1" w:name="100446"/>
      <w:bookmarkEnd w:id="1"/>
      <w:r w:rsidRPr="007404E0">
        <w:rPr>
          <w:color w:val="212529"/>
        </w:rPr>
        <w:t>1) о приостановлении исполнения обжалуемого решения контрольного (надзорного) органа;</w:t>
      </w:r>
    </w:p>
    <w:p w:rsidR="00D96427" w:rsidRDefault="00D96427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bookmarkStart w:id="2" w:name="100447"/>
      <w:bookmarkEnd w:id="2"/>
      <w:r w:rsidRPr="007404E0">
        <w:rPr>
          <w:color w:val="212529"/>
        </w:rPr>
        <w:t>2) об отказе в приостановлении исполнения обжалуемого решения контрольного (надзорного) органа.</w:t>
      </w:r>
    </w:p>
    <w:p w:rsidR="00F400C9" w:rsidRDefault="00F400C9" w:rsidP="00F400C9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  <w:r w:rsidRPr="00F400C9">
        <w:rPr>
          <w:color w:val="212529"/>
        </w:rPr>
        <w:t>4.7.   Информация о решении, указанном в </w:t>
      </w:r>
      <w:hyperlink r:id="rId6" w:anchor="100445" w:history="1">
        <w:r w:rsidRPr="00F400C9">
          <w:rPr>
            <w:rStyle w:val="a5"/>
            <w:color w:val="4272D7"/>
          </w:rPr>
          <w:t>п.</w:t>
        </w:r>
      </w:hyperlink>
      <w:r w:rsidRPr="00F400C9">
        <w:rPr>
          <w:color w:val="212529"/>
        </w:rPr>
        <w:t xml:space="preserve"> 4.6., направляется лицу, подавшему жалобу, в течение одного рабочего дня с момента принятия решения.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BD2F2D">
        <w:rPr>
          <w:rFonts w:ascii="Times New Roman" w:hAnsi="Times New Roman" w:cs="Times New Roman"/>
          <w:color w:val="000000"/>
          <w:sz w:val="24"/>
          <w:szCs w:val="24"/>
        </w:rPr>
        <w:t xml:space="preserve">. Настоящее Решение подлежит официальному опубликованию в газете </w:t>
      </w:r>
      <w:r w:rsidRPr="00BD2F2D">
        <w:rPr>
          <w:rFonts w:ascii="Times New Roman" w:eastAsia="Calibri" w:hAnsi="Times New Roman" w:cs="Times New Roman"/>
          <w:sz w:val="24"/>
          <w:szCs w:val="24"/>
        </w:rPr>
        <w:t xml:space="preserve">  «Александровский вестник» и на официальном сайте администрации сельского поселения в информационно-телекоммуникационной сети Интернет </w:t>
      </w:r>
      <w:hyperlink r:id="rId7" w:history="1"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aleksandrovka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BD2F2D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BD2F2D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BD2F2D">
        <w:rPr>
          <w:sz w:val="24"/>
          <w:szCs w:val="24"/>
        </w:rPr>
        <w:t>.</w:t>
      </w:r>
    </w:p>
    <w:p w:rsidR="00F400C9" w:rsidRPr="00BD2F2D" w:rsidRDefault="00F400C9" w:rsidP="00F400C9">
      <w:pPr>
        <w:pStyle w:val="ConsPlusNormal"/>
        <w:ind w:firstLine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BD2F2D">
        <w:rPr>
          <w:rFonts w:ascii="Times New Roman" w:eastAsia="Calibri" w:hAnsi="Times New Roman" w:cs="Times New Roman"/>
          <w:sz w:val="24"/>
          <w:szCs w:val="24"/>
        </w:rPr>
        <w:t>. Настоящее Решение вступает в силу со дня его официального опубликования.</w:t>
      </w:r>
    </w:p>
    <w:p w:rsidR="00F400C9" w:rsidRPr="00BD2F2D" w:rsidRDefault="00F400C9" w:rsidP="00F400C9">
      <w:pPr>
        <w:jc w:val="both"/>
        <w:rPr>
          <w:color w:val="000000"/>
        </w:rPr>
      </w:pP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Председатель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Собрания представителей сельского поселения Александровка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Pr="00F400C9">
        <w:rPr>
          <w:rFonts w:ascii="Times New Roman" w:hAnsi="Times New Roman"/>
          <w:sz w:val="24"/>
          <w:szCs w:val="24"/>
        </w:rPr>
        <w:tab/>
        <w:t xml:space="preserve">   </w:t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  <w:t xml:space="preserve">      Ю. С. Солопова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tabs>
          <w:tab w:val="num" w:pos="200"/>
        </w:tabs>
        <w:spacing w:after="0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ab/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 xml:space="preserve">Глава сельского поселения Александровка 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муниципального района Ставропольский</w:t>
      </w:r>
    </w:p>
    <w:p w:rsidR="00F400C9" w:rsidRPr="00F400C9" w:rsidRDefault="00F400C9" w:rsidP="00F400C9">
      <w:pPr>
        <w:widowControl w:val="0"/>
        <w:numPr>
          <w:ilvl w:val="0"/>
          <w:numId w:val="2"/>
        </w:numPr>
        <w:suppressAutoHyphens/>
        <w:spacing w:after="0" w:line="240" w:lineRule="auto"/>
        <w:outlineLvl w:val="0"/>
        <w:rPr>
          <w:rFonts w:ascii="Times New Roman" w:hAnsi="Times New Roman"/>
          <w:sz w:val="24"/>
          <w:szCs w:val="24"/>
        </w:rPr>
      </w:pPr>
      <w:r w:rsidRPr="00F400C9">
        <w:rPr>
          <w:rFonts w:ascii="Times New Roman" w:hAnsi="Times New Roman"/>
          <w:sz w:val="24"/>
          <w:szCs w:val="24"/>
        </w:rPr>
        <w:t>Самарской области</w:t>
      </w:r>
      <w:r w:rsidRPr="00F400C9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Т. В. Тиханова</w:t>
      </w:r>
      <w:r w:rsidRPr="00F400C9">
        <w:rPr>
          <w:rFonts w:ascii="Times New Roman" w:hAnsi="Times New Roman"/>
          <w:sz w:val="24"/>
          <w:szCs w:val="24"/>
        </w:rPr>
        <w:tab/>
      </w:r>
    </w:p>
    <w:p w:rsidR="00F400C9" w:rsidRP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</w:p>
    <w:p w:rsidR="00F400C9" w:rsidRDefault="00F400C9" w:rsidP="00F400C9">
      <w:pPr>
        <w:pStyle w:val="pboth"/>
        <w:shd w:val="clear" w:color="auto" w:fill="FFFFFF"/>
        <w:spacing w:before="0" w:beforeAutospacing="0"/>
        <w:jc w:val="both"/>
        <w:rPr>
          <w:rFonts w:ascii="Arial" w:hAnsi="Arial" w:cs="Arial"/>
          <w:color w:val="212529"/>
        </w:rPr>
      </w:pPr>
      <w:bookmarkStart w:id="3" w:name="100449"/>
      <w:bookmarkEnd w:id="3"/>
      <w:r>
        <w:rPr>
          <w:rFonts w:ascii="Arial" w:hAnsi="Arial" w:cs="Arial"/>
          <w:color w:val="212529"/>
        </w:rPr>
        <w:t xml:space="preserve"> </w:t>
      </w:r>
    </w:p>
    <w:p w:rsidR="00F400C9" w:rsidRPr="007404E0" w:rsidRDefault="00F400C9" w:rsidP="007404E0">
      <w:pPr>
        <w:pStyle w:val="pboth"/>
        <w:shd w:val="clear" w:color="auto" w:fill="FFFFFF"/>
        <w:spacing w:before="0" w:beforeAutospacing="0" w:after="0" w:afterAutospacing="0"/>
        <w:jc w:val="both"/>
        <w:rPr>
          <w:color w:val="212529"/>
        </w:rPr>
      </w:pPr>
    </w:p>
    <w:p w:rsidR="00D96427" w:rsidRDefault="00D96427" w:rsidP="00D96427">
      <w:pPr>
        <w:pStyle w:val="11"/>
        <w:ind w:left="36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D96427" w:rsidRPr="00D96427" w:rsidRDefault="00D96427" w:rsidP="00D96427">
      <w:pPr>
        <w:ind w:left="360"/>
        <w:rPr>
          <w:rFonts w:ascii="Times New Roman" w:hAnsi="Times New Roman"/>
          <w:color w:val="000000" w:themeColor="text1"/>
          <w:sz w:val="24"/>
          <w:szCs w:val="24"/>
        </w:rPr>
      </w:pPr>
    </w:p>
    <w:p w:rsidR="009939AD" w:rsidRPr="00437A56" w:rsidRDefault="00D96427" w:rsidP="009939AD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40401B" w:rsidRDefault="0040401B"/>
    <w:sectPr w:rsidR="0040401B" w:rsidSect="009939AD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43D0B42"/>
    <w:multiLevelType w:val="hybridMultilevel"/>
    <w:tmpl w:val="B6EE55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2DA"/>
    <w:rsid w:val="0040401B"/>
    <w:rsid w:val="006212DA"/>
    <w:rsid w:val="00667A35"/>
    <w:rsid w:val="007404E0"/>
    <w:rsid w:val="007C5DDF"/>
    <w:rsid w:val="008F6042"/>
    <w:rsid w:val="009939AD"/>
    <w:rsid w:val="00AB138E"/>
    <w:rsid w:val="00B944EA"/>
    <w:rsid w:val="00D96427"/>
    <w:rsid w:val="00F400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A23E8"/>
  <w15:chartTrackingRefBased/>
  <w15:docId w15:val="{FC06C37F-3FFE-4B0F-A72D-E5D57444A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39A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9939AD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939A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No Spacing"/>
    <w:basedOn w:val="a"/>
    <w:qFormat/>
    <w:rsid w:val="009939AD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customStyle="1" w:styleId="ConsPlusNormal">
    <w:name w:val="ConsPlusNormal"/>
    <w:link w:val="ConsPlusNormal0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9939A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List Paragraph"/>
    <w:basedOn w:val="a"/>
    <w:uiPriority w:val="34"/>
    <w:qFormat/>
    <w:rsid w:val="00D96427"/>
    <w:pPr>
      <w:ind w:left="720"/>
      <w:contextualSpacing/>
    </w:pPr>
  </w:style>
  <w:style w:type="character" w:customStyle="1" w:styleId="ConsPlusNormal0">
    <w:name w:val="ConsPlusNormal Знак"/>
    <w:link w:val="ConsPlusNormal"/>
    <w:uiPriority w:val="99"/>
    <w:locked/>
    <w:rsid w:val="00D9642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11">
    <w:name w:val="Без интервала1"/>
    <w:rsid w:val="00D96427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pboth">
    <w:name w:val="pboth"/>
    <w:basedOn w:val="a"/>
    <w:rsid w:val="00D9642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F400C9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F400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400C9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480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4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aleksandrovka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alacts.ru/doc/federalnyi-zakon-ot-31072020-n-248-fz-o-gosudarstvennom-kontrole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6</cp:revision>
  <cp:lastPrinted>2024-10-09T03:42:00Z</cp:lastPrinted>
  <dcterms:created xsi:type="dcterms:W3CDTF">2024-09-20T06:31:00Z</dcterms:created>
  <dcterms:modified xsi:type="dcterms:W3CDTF">2024-10-09T05:31:00Z</dcterms:modified>
</cp:coreProperties>
</file>