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9AD" w:rsidRDefault="00F400C9" w:rsidP="00F400C9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t xml:space="preserve">       </w:t>
      </w:r>
      <w:r w:rsidR="009939AD">
        <w:rPr>
          <w:rFonts w:cs="Times New Roman"/>
          <w:noProof/>
        </w:rPr>
        <w:drawing>
          <wp:inline distT="0" distB="0" distL="0" distR="0" wp14:anchorId="30179E77" wp14:editId="15271B24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Российская Федерация</w:t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Самарская область</w:t>
      </w:r>
    </w:p>
    <w:p w:rsidR="009939AD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939AD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431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39AD" w:rsidRPr="0048650E" w:rsidRDefault="009D4BC2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939AD" w:rsidRPr="0048650E" w:rsidRDefault="009939AD" w:rsidP="009939AD">
      <w:pPr>
        <w:pStyle w:val="a3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9939AD" w:rsidRPr="0048650E" w:rsidRDefault="009939AD" w:rsidP="00F400C9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 w:rsidR="00AE21CD">
        <w:rPr>
          <w:rFonts w:ascii="Times New Roman" w:hAnsi="Times New Roman"/>
          <w:b/>
          <w:bCs/>
          <w:sz w:val="24"/>
          <w:szCs w:val="24"/>
        </w:rPr>
        <w:t>38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</w:t>
      </w:r>
      <w:r w:rsidR="00AE21CD">
        <w:rPr>
          <w:rFonts w:ascii="Times New Roman" w:hAnsi="Times New Roman"/>
          <w:b/>
          <w:bCs/>
          <w:sz w:val="24"/>
          <w:szCs w:val="24"/>
        </w:rPr>
        <w:t xml:space="preserve">на автомобильном транспорте </w:t>
      </w:r>
      <w:r w:rsidR="00AE21CD" w:rsidRPr="008275D0">
        <w:rPr>
          <w:rFonts w:ascii="Times New Roman" w:hAnsi="Times New Roman"/>
          <w:b/>
          <w:bCs/>
          <w:color w:val="000000"/>
          <w:sz w:val="24"/>
          <w:szCs w:val="24"/>
        </w:rPr>
        <w:t>и в дорожном хозяйстве в границах населенных пунктов</w:t>
      </w:r>
      <w:r w:rsidR="00AE21CD" w:rsidRPr="000A2C44">
        <w:rPr>
          <w:b/>
          <w:bCs/>
          <w:color w:val="000000"/>
        </w:rPr>
        <w:t xml:space="preserve"> </w:t>
      </w:r>
      <w:r w:rsidR="00AE21CD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p w:rsidR="009939AD" w:rsidRPr="00667A35" w:rsidRDefault="008275D0" w:rsidP="00F400C9">
      <w:pPr>
        <w:spacing w:line="240" w:lineRule="auto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(в редакции решений</w:t>
      </w:r>
      <w:r w:rsidR="009939AD"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</w:t>
      </w:r>
      <w:r w:rsidR="009939AD">
        <w:rPr>
          <w:rFonts w:ascii="Times New Roman" w:hAnsi="Times New Roman"/>
          <w:bCs/>
          <w:sz w:val="24"/>
          <w:szCs w:val="24"/>
        </w:rPr>
        <w:t>Александровка</w:t>
      </w:r>
      <w:r w:rsidR="009939AD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bCs/>
          <w:sz w:val="24"/>
          <w:szCs w:val="24"/>
        </w:rPr>
        <w:t>польский Самарской области от 08.02</w:t>
      </w:r>
      <w:r w:rsidR="00667A35">
        <w:rPr>
          <w:rFonts w:ascii="Times New Roman" w:hAnsi="Times New Roman"/>
          <w:bCs/>
          <w:sz w:val="24"/>
          <w:szCs w:val="24"/>
        </w:rPr>
        <w:t>.2022</w:t>
      </w:r>
      <w:r>
        <w:rPr>
          <w:rFonts w:ascii="Times New Roman" w:hAnsi="Times New Roman"/>
          <w:bCs/>
          <w:sz w:val="24"/>
          <w:szCs w:val="24"/>
        </w:rPr>
        <w:t xml:space="preserve"> №53; от 11.03</w:t>
      </w:r>
      <w:r w:rsidR="007C5DDF">
        <w:rPr>
          <w:rFonts w:ascii="Times New Roman" w:hAnsi="Times New Roman"/>
          <w:bCs/>
          <w:sz w:val="24"/>
          <w:szCs w:val="24"/>
        </w:rPr>
        <w:t>.2022 №</w:t>
      </w:r>
      <w:r>
        <w:rPr>
          <w:rFonts w:ascii="Times New Roman" w:hAnsi="Times New Roman"/>
          <w:bCs/>
          <w:sz w:val="24"/>
          <w:szCs w:val="24"/>
        </w:rPr>
        <w:t>55; от 13.07.2022 № 74</w:t>
      </w:r>
      <w:r w:rsidR="009939AD" w:rsidRPr="0048650E">
        <w:rPr>
          <w:rFonts w:ascii="Times New Roman" w:hAnsi="Times New Roman"/>
          <w:bCs/>
          <w:sz w:val="24"/>
          <w:szCs w:val="24"/>
        </w:rPr>
        <w:t>)</w:t>
      </w:r>
    </w:p>
    <w:p w:rsidR="009939AD" w:rsidRPr="0048650E" w:rsidRDefault="009939AD" w:rsidP="00F400C9">
      <w:pPr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протест прокурат</w:t>
      </w:r>
      <w:r w:rsidR="00667A35">
        <w:rPr>
          <w:rFonts w:ascii="Times New Roman" w:hAnsi="Times New Roman"/>
          <w:sz w:val="24"/>
          <w:szCs w:val="24"/>
        </w:rPr>
        <w:t>уры Ставропольского района о</w:t>
      </w:r>
      <w:r w:rsidR="008275D0">
        <w:rPr>
          <w:rFonts w:ascii="Times New Roman" w:hAnsi="Times New Roman"/>
          <w:sz w:val="24"/>
          <w:szCs w:val="24"/>
        </w:rPr>
        <w:t>т 29.03.2024г.  № 07-03-2024/845</w:t>
      </w:r>
      <w:r w:rsidRPr="0048650E">
        <w:rPr>
          <w:rFonts w:ascii="Times New Roman" w:hAnsi="Times New Roman"/>
          <w:sz w:val="24"/>
          <w:szCs w:val="24"/>
        </w:rPr>
        <w:t xml:space="preserve">-24-242 «на Положение, утвержденное решением Собрания представителей сельского поселения </w:t>
      </w:r>
      <w:r w:rsidR="008275D0">
        <w:rPr>
          <w:rFonts w:ascii="Times New Roman" w:hAnsi="Times New Roman"/>
          <w:sz w:val="24"/>
          <w:szCs w:val="24"/>
        </w:rPr>
        <w:t>Александровка от 12.10.2021 № 38</w:t>
      </w:r>
      <w:r w:rsidR="00667A35">
        <w:rPr>
          <w:rFonts w:ascii="Times New Roman" w:hAnsi="Times New Roman"/>
          <w:sz w:val="24"/>
          <w:szCs w:val="24"/>
        </w:rPr>
        <w:t xml:space="preserve">» Собрание </w:t>
      </w:r>
      <w:r w:rsidR="00667A35" w:rsidRPr="0048650E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 w:rsidR="00667A35">
        <w:rPr>
          <w:rFonts w:ascii="Times New Roman" w:hAnsi="Times New Roman"/>
          <w:sz w:val="24"/>
          <w:szCs w:val="24"/>
        </w:rPr>
        <w:t xml:space="preserve">Александровка </w:t>
      </w:r>
      <w:r w:rsidR="00667A35" w:rsidRPr="0048650E">
        <w:rPr>
          <w:rFonts w:ascii="Times New Roman" w:hAnsi="Times New Roman"/>
          <w:bCs/>
          <w:sz w:val="24"/>
          <w:szCs w:val="24"/>
        </w:rPr>
        <w:t>муниципального района Ставро</w:t>
      </w:r>
      <w:r w:rsidR="00667A35">
        <w:rPr>
          <w:rFonts w:ascii="Times New Roman" w:hAnsi="Times New Roman"/>
          <w:bCs/>
          <w:sz w:val="24"/>
          <w:szCs w:val="24"/>
        </w:rPr>
        <w:t>польский Самарской области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9939AD" w:rsidRPr="00D96427" w:rsidRDefault="009939AD" w:rsidP="00F431DB">
      <w:pPr>
        <w:pStyle w:val="a4"/>
        <w:numPr>
          <w:ilvl w:val="0"/>
          <w:numId w:val="1"/>
        </w:numPr>
        <w:spacing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sz w:val="24"/>
          <w:szCs w:val="24"/>
        </w:rPr>
        <w:t xml:space="preserve">Внести в решение Собрания представителей </w:t>
      </w:r>
      <w:r w:rsidRPr="00D96427">
        <w:rPr>
          <w:rFonts w:ascii="Times New Roman" w:hAnsi="Times New Roman"/>
          <w:bCs/>
          <w:sz w:val="24"/>
          <w:szCs w:val="24"/>
        </w:rPr>
        <w:t>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 от </w:t>
      </w:r>
      <w:r w:rsidR="00667A35" w:rsidRPr="00D96427">
        <w:rPr>
          <w:rFonts w:ascii="Times New Roman" w:hAnsi="Times New Roman"/>
          <w:bCs/>
          <w:sz w:val="24"/>
          <w:szCs w:val="24"/>
        </w:rPr>
        <w:t>12.10</w:t>
      </w:r>
      <w:r w:rsidRPr="00D96427">
        <w:rPr>
          <w:rFonts w:ascii="Times New Roman" w:hAnsi="Times New Roman"/>
          <w:bCs/>
          <w:sz w:val="24"/>
          <w:szCs w:val="24"/>
        </w:rPr>
        <w:t xml:space="preserve">.2021 № </w:t>
      </w:r>
      <w:r w:rsidR="008275D0">
        <w:rPr>
          <w:rFonts w:ascii="Times New Roman" w:hAnsi="Times New Roman"/>
          <w:bCs/>
          <w:sz w:val="24"/>
          <w:szCs w:val="24"/>
        </w:rPr>
        <w:t>38</w:t>
      </w:r>
      <w:r w:rsidR="00667A35" w:rsidRPr="00D96427">
        <w:rPr>
          <w:rFonts w:ascii="Times New Roman" w:hAnsi="Times New Roman"/>
          <w:bCs/>
          <w:sz w:val="24"/>
          <w:szCs w:val="24"/>
        </w:rPr>
        <w:t xml:space="preserve"> </w:t>
      </w:r>
      <w:r w:rsidRPr="00D96427">
        <w:rPr>
          <w:rFonts w:ascii="Times New Roman" w:hAnsi="Times New Roman"/>
          <w:sz w:val="24"/>
          <w:szCs w:val="24"/>
        </w:rPr>
        <w:t xml:space="preserve">«Об утверждении Положения о муниципальном контроле </w:t>
      </w:r>
      <w:r w:rsidR="008275D0" w:rsidRPr="008275D0">
        <w:rPr>
          <w:rFonts w:ascii="Times New Roman" w:hAnsi="Times New Roman"/>
          <w:color w:val="000000"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="008275D0" w:rsidRPr="000A2C44">
        <w:rPr>
          <w:color w:val="000000"/>
        </w:rPr>
        <w:t xml:space="preserve"> </w:t>
      </w:r>
      <w:r w:rsidRPr="00D96427">
        <w:rPr>
          <w:rFonts w:ascii="Times New Roman" w:hAnsi="Times New Roman"/>
          <w:sz w:val="24"/>
          <w:szCs w:val="24"/>
        </w:rPr>
        <w:t>территории</w:t>
      </w:r>
      <w:r w:rsidRPr="00D96427">
        <w:rPr>
          <w:rFonts w:ascii="Times New Roman" w:hAnsi="Times New Roman"/>
          <w:bCs/>
          <w:sz w:val="24"/>
          <w:szCs w:val="24"/>
        </w:rPr>
        <w:t xml:space="preserve"> 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1.1. Пункт </w:t>
      </w:r>
      <w:r w:rsidR="00D96427" w:rsidRPr="00D96427">
        <w:rPr>
          <w:rFonts w:ascii="Times New Roman" w:hAnsi="Times New Roman"/>
          <w:sz w:val="24"/>
          <w:szCs w:val="24"/>
        </w:rPr>
        <w:t>4</w:t>
      </w:r>
      <w:r w:rsidRPr="00D96427">
        <w:rPr>
          <w:rFonts w:ascii="Times New Roman" w:hAnsi="Times New Roman"/>
          <w:sz w:val="24"/>
          <w:szCs w:val="24"/>
        </w:rPr>
        <w:t xml:space="preserve">. </w:t>
      </w:r>
      <w:r w:rsidR="00D96427" w:rsidRPr="00D96427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4.1. Решения администрации, действия (бездействие)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4.2. Контролируемые лица, права и законные интересы которых, по их мнению, были непосредственно нарушены в рамках осуществления муниципального контроля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имеют право на досудебное обжалование: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1) решений о проведении контрольных мероприятий;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2) актов контрольных мероприятий, предписаний об устранении выявленных нарушений;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3) действий (бездействия)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в рамках контрольных мероприятий.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</w:t>
      </w:r>
      <w:r w:rsidRPr="00D96427">
        <w:rPr>
          <w:rFonts w:ascii="Times New Roman" w:hAnsi="Times New Roman"/>
          <w:color w:val="000000"/>
          <w:sz w:val="24"/>
          <w:szCs w:val="24"/>
        </w:rPr>
        <w:lastRenderedPageBreak/>
        <w:t xml:space="preserve">муниципальных услуг </w:t>
      </w:r>
      <w:r w:rsidRPr="00D964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 (или) регионального портала государственных и муниципальных услуг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с предварительным информированием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</w:t>
      </w:r>
      <w:r>
        <w:rPr>
          <w:rFonts w:ascii="Times New Roman" w:hAnsi="Times New Roman"/>
          <w:color w:val="000000"/>
          <w:sz w:val="24"/>
          <w:szCs w:val="24"/>
        </w:rPr>
        <w:t>ия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о наличии в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жалобе (документах) сведений, составляющих государственную или иную охраняемую законом тайну.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4.4. Жалоба на решение администрации, действия (бездействие) его должностных лиц рассматривается главой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4.5.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:rsidR="00D96427" w:rsidRPr="00F400C9" w:rsidRDefault="00D96427" w:rsidP="007404E0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:rsidR="00D96427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>
        <w:rPr>
          <w:color w:val="212529"/>
        </w:rPr>
        <w:t>4.6</w:t>
      </w:r>
      <w:r w:rsidR="00D96427" w:rsidRPr="007404E0">
        <w:rPr>
          <w:color w:val="212529"/>
        </w:rPr>
        <w:t xml:space="preserve">. </w:t>
      </w:r>
      <w:r w:rsidR="007404E0" w:rsidRPr="007404E0">
        <w:rPr>
          <w:color w:val="212529"/>
        </w:rPr>
        <w:t>Администрация сельского поселения Александровка</w:t>
      </w:r>
      <w:r w:rsidR="00D96427" w:rsidRPr="007404E0">
        <w:rPr>
          <w:color w:val="212529"/>
        </w:rPr>
        <w:t xml:space="preserve"> в срок не позднее двух рабочих дней со дня регистрации жалобы принимает решение:</w:t>
      </w:r>
    </w:p>
    <w:p w:rsidR="00D96427" w:rsidRPr="007404E0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1" w:name="100446"/>
      <w:bookmarkEnd w:id="1"/>
      <w:r w:rsidRPr="007404E0">
        <w:rPr>
          <w:color w:val="212529"/>
        </w:rPr>
        <w:t>1) о приостановлении исполнения обжалуемого решения контрольного (надзорного) органа;</w:t>
      </w:r>
    </w:p>
    <w:p w:rsidR="00D96427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2" w:name="100447"/>
      <w:bookmarkEnd w:id="2"/>
      <w:r w:rsidRPr="007404E0">
        <w:rPr>
          <w:color w:val="212529"/>
        </w:rPr>
        <w:t>2) об отказе в приостановлении исполнения обжалуемого решения контрольного (надзорного) органа.</w:t>
      </w:r>
    </w:p>
    <w:p w:rsidR="00F400C9" w:rsidRDefault="00F400C9" w:rsidP="00F400C9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 w:rsidRPr="00F400C9">
        <w:rPr>
          <w:color w:val="212529"/>
        </w:rPr>
        <w:t>4.7.   Информация о решении, указанном в </w:t>
      </w:r>
      <w:hyperlink r:id="rId6" w:anchor="100445" w:history="1">
        <w:r w:rsidRPr="00F400C9">
          <w:rPr>
            <w:rStyle w:val="a5"/>
            <w:color w:val="4272D7"/>
          </w:rPr>
          <w:t>п.</w:t>
        </w:r>
      </w:hyperlink>
      <w:r w:rsidRPr="00F400C9">
        <w:rPr>
          <w:color w:val="212529"/>
        </w:rPr>
        <w:t xml:space="preserve"> 4.6., направляется лицу, подавшему жалобу, в течение одного рабочего дня с момента принятия решения.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BD2F2D">
        <w:rPr>
          <w:rFonts w:ascii="Times New Roman" w:hAnsi="Times New Roman" w:cs="Times New Roman"/>
          <w:color w:val="000000"/>
          <w:sz w:val="24"/>
          <w:szCs w:val="24"/>
        </w:rPr>
        <w:t xml:space="preserve">. Настоящее Решение подлежит официальному опубликованию в газете </w:t>
      </w:r>
      <w:r w:rsidRPr="00BD2F2D">
        <w:rPr>
          <w:rFonts w:ascii="Times New Roman" w:eastAsia="Calibri" w:hAnsi="Times New Roman" w:cs="Times New Roman"/>
          <w:sz w:val="24"/>
          <w:szCs w:val="24"/>
        </w:rPr>
        <w:t xml:space="preserve">  «Александровский вестник» и на официальном сайте администрации сельского поселения в информационно-телекоммуникационной сети Интернет </w:t>
      </w:r>
      <w:hyperlink r:id="rId7" w:history="1"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BD2F2D">
        <w:rPr>
          <w:sz w:val="24"/>
          <w:szCs w:val="24"/>
        </w:rPr>
        <w:t>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BD2F2D">
        <w:rPr>
          <w:rFonts w:ascii="Times New Roman" w:eastAsia="Calibri" w:hAnsi="Times New Roman" w:cs="Times New Roman"/>
          <w:sz w:val="24"/>
          <w:szCs w:val="24"/>
        </w:rPr>
        <w:t>. Настоящее Решение вступает в силу со дня его официального опубликования.</w:t>
      </w:r>
    </w:p>
    <w:p w:rsidR="00F400C9" w:rsidRPr="00BD2F2D" w:rsidRDefault="00F400C9" w:rsidP="00F400C9">
      <w:pPr>
        <w:jc w:val="both"/>
        <w:rPr>
          <w:color w:val="000000"/>
        </w:rPr>
      </w:pP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Председатель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Александровка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F400C9">
        <w:rPr>
          <w:rFonts w:ascii="Times New Roman" w:hAnsi="Times New Roman"/>
          <w:sz w:val="24"/>
          <w:szCs w:val="24"/>
        </w:rPr>
        <w:tab/>
        <w:t xml:space="preserve">  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  <w:t xml:space="preserve">      Ю. С. Солопова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Глава сельского поселения Александровка 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Т. В. Тиханова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</w:p>
    <w:p w:rsid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rFonts w:ascii="Arial" w:hAnsi="Arial" w:cs="Arial"/>
          <w:color w:val="212529"/>
        </w:rPr>
      </w:pPr>
      <w:bookmarkStart w:id="3" w:name="100449"/>
      <w:bookmarkEnd w:id="3"/>
      <w:r>
        <w:rPr>
          <w:rFonts w:ascii="Arial" w:hAnsi="Arial" w:cs="Arial"/>
          <w:color w:val="212529"/>
        </w:rPr>
        <w:t xml:space="preserve"> </w:t>
      </w:r>
    </w:p>
    <w:p w:rsidR="00F400C9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</w:p>
    <w:p w:rsidR="00D96427" w:rsidRDefault="00D96427" w:rsidP="00D96427">
      <w:pPr>
        <w:pStyle w:val="11"/>
        <w:ind w:left="36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40401B" w:rsidRPr="008275D0" w:rsidRDefault="0040401B" w:rsidP="008275D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sectPr w:rsidR="0040401B" w:rsidRPr="008275D0" w:rsidSect="009939A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3D0B42"/>
    <w:multiLevelType w:val="hybridMultilevel"/>
    <w:tmpl w:val="B6EE55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2DA"/>
    <w:rsid w:val="0040401B"/>
    <w:rsid w:val="006212DA"/>
    <w:rsid w:val="00667A35"/>
    <w:rsid w:val="007404E0"/>
    <w:rsid w:val="007C5DDF"/>
    <w:rsid w:val="008275D0"/>
    <w:rsid w:val="008F6042"/>
    <w:rsid w:val="009939AD"/>
    <w:rsid w:val="009D4BC2"/>
    <w:rsid w:val="00AE21CD"/>
    <w:rsid w:val="00D96427"/>
    <w:rsid w:val="00F400C9"/>
    <w:rsid w:val="00F4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7813A"/>
  <w15:chartTrackingRefBased/>
  <w15:docId w15:val="{FC06C37F-3FFE-4B0F-A72D-E5D57444A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39A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939AD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939A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No Spacing"/>
    <w:basedOn w:val="a"/>
    <w:qFormat/>
    <w:rsid w:val="009939AD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customStyle="1" w:styleId="ConsPlusNormal">
    <w:name w:val="ConsPlusNormal"/>
    <w:link w:val="ConsPlusNormal0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D96427"/>
    <w:pPr>
      <w:ind w:left="720"/>
      <w:contextualSpacing/>
    </w:pPr>
  </w:style>
  <w:style w:type="character" w:customStyle="1" w:styleId="ConsPlusNormal0">
    <w:name w:val="ConsPlusNormal Знак"/>
    <w:link w:val="ConsPlusNormal"/>
    <w:uiPriority w:val="99"/>
    <w:locked/>
    <w:rsid w:val="00D9642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Без интервала1"/>
    <w:rsid w:val="00D96427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pboth">
    <w:name w:val="pboth"/>
    <w:basedOn w:val="a"/>
    <w:rsid w:val="00D9642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F400C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400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400C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80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alacts.ru/doc/federalnyi-zakon-ot-31072020-n-248-fz-o-gosudarstvennom-kontrole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853</Words>
  <Characters>4865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6</cp:revision>
  <cp:lastPrinted>2024-10-09T03:44:00Z</cp:lastPrinted>
  <dcterms:created xsi:type="dcterms:W3CDTF">2024-09-20T06:48:00Z</dcterms:created>
  <dcterms:modified xsi:type="dcterms:W3CDTF">2024-10-09T05:32:00Z</dcterms:modified>
</cp:coreProperties>
</file>