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Calibri" w:hAnsi="Calibri" w:cs="Calibri" w:eastAsia="Calibri"/>
          <w:b/>
          <w:color w:val="000000"/>
          <w:sz w:val="22"/>
        </w:rPr>
        <w:t xml:space="preserve">Планы на неделю от центра «Мой бизнес в самарской области»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Calibri" w:hAnsi="Calibri" w:cs="Calibri" w:eastAsia="Calibri"/>
          <w:color w:val="000000"/>
          <w:sz w:val="22"/>
        </w:rPr>
        <w:t xml:space="preserve">Изучаем digital-инструменты для бизнеса, грамотно управляем деньгами, запускаем продажи на OZON, прокачиваем продажи и не только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Segoe UI Symbol" w:hAnsi="Segoe UI Symbol" w:cs="Segoe UI Symbol" w:eastAsia="Segoe UI Symbol"/>
          <w:color w:val="000000"/>
          <w:sz w:val="22"/>
        </w:rPr>
        <w:t xml:space="preserve">⠀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➡️</w:t>
      </w:r>
      <w:r>
        <w:rPr>
          <w:rFonts w:ascii="Calibri" w:hAnsi="Calibri" w:cs="Calibri" w:eastAsia="Calibri"/>
          <w:color w:val="000000"/>
          <w:sz w:val="22"/>
        </w:rPr>
        <w:t xml:space="preserve"> 25 октября с 9:00 до 17:00, региональный центр «Мой бизнес» на ул. Молодогвардейской, 211: Консультация для предпринимателей о получении необходимых услуг и сервисов в сфере занятости населения (подбора персонала) от ЦЗН Самарской области.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Calibri" w:hAnsi="Calibri" w:cs="Calibri" w:eastAsia="Calibri"/>
          <w:color w:val="000000"/>
          <w:sz w:val="22"/>
        </w:rPr>
        <w:t xml:space="preserve">Предварительная регистрация не требуется.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Segoe UI Symbol" w:hAnsi="Segoe UI Symbol" w:cs="Segoe UI Symbol" w:eastAsia="Segoe UI Symbol"/>
          <w:color w:val="000000"/>
          <w:sz w:val="22"/>
        </w:rPr>
        <w:t xml:space="preserve">⠀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➡️</w:t>
      </w:r>
      <w:r>
        <w:rPr>
          <w:rFonts w:ascii="Calibri" w:hAnsi="Calibri" w:cs="Calibri" w:eastAsia="Calibri"/>
          <w:color w:val="000000"/>
          <w:sz w:val="22"/>
        </w:rPr>
        <w:t xml:space="preserve"> 26 октября с 10:00 до 15:00, региональный центр «Мой бизнес» на ул. Молодогвардейской, 211: Приемный день Уполномоченного по защите прав предпринимателей.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Calibri" w:hAnsi="Calibri" w:cs="Calibri" w:eastAsia="Calibri"/>
          <w:color w:val="000000"/>
          <w:sz w:val="22"/>
        </w:rPr>
        <w:t xml:space="preserve">Предварительная регистрация не требуется.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Segoe UI Symbol" w:hAnsi="Segoe UI Symbol" w:cs="Segoe UI Symbol" w:eastAsia="Segoe UI Symbol"/>
          <w:color w:val="000000"/>
          <w:sz w:val="22"/>
        </w:rPr>
        <w:t xml:space="preserve">⠀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➡️</w:t>
      </w:r>
      <w:r>
        <w:rPr>
          <w:rFonts w:ascii="Calibri" w:hAnsi="Calibri" w:cs="Calibri" w:eastAsia="Calibri"/>
          <w:color w:val="000000"/>
          <w:sz w:val="22"/>
        </w:rPr>
        <w:t xml:space="preserve"> 26 октября в 11:00, пр. Масленникова, 49 (кафе «Прохлада»): бизнес-завтрак «Digital-сфера и ее применение для развития бизнеса».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🔗</w:t>
      </w:r>
      <w:r>
        <w:rPr>
          <w:rFonts w:ascii="Calibri" w:hAnsi="Calibri" w:cs="Calibri" w:eastAsia="Calibri"/>
          <w:color w:val="000000"/>
          <w:sz w:val="22"/>
        </w:rPr>
        <w:t xml:space="preserve"> Регистрация по ссылке (https://forms.gle/KM2e1LGE7mvphBxv7) 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Segoe UI Symbol" w:hAnsi="Segoe UI Symbol" w:cs="Segoe UI Symbol" w:eastAsia="Segoe UI Symbol"/>
          <w:color w:val="000000"/>
          <w:sz w:val="22"/>
        </w:rPr>
        <w:t xml:space="preserve">⠀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➡️</w:t>
      </w:r>
      <w:r>
        <w:rPr>
          <w:rFonts w:ascii="Calibri" w:hAnsi="Calibri" w:cs="Calibri" w:eastAsia="Calibri"/>
          <w:color w:val="000000"/>
          <w:sz w:val="22"/>
        </w:rPr>
        <w:t xml:space="preserve"> 26 октября в 11:30, с. Хворостянка, ул. Саморокова, д. 56: консультация от специалистов ИКАСО для предпринимателей и физлиц.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Calibri" w:hAnsi="Calibri" w:cs="Calibri" w:eastAsia="Calibri"/>
          <w:color w:val="000000"/>
          <w:sz w:val="22"/>
        </w:rPr>
        <w:t xml:space="preserve">Предварительная регистрация не требуется.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Calibri" w:hAnsi="Calibri" w:cs="Calibri" w:eastAsia="Calibri"/>
          <w:color w:val="000000"/>
          <w:sz w:val="22"/>
        </w:rPr>
        <w:t xml:space="preserve"> 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➡️</w:t>
      </w:r>
      <w:r>
        <w:rPr>
          <w:rFonts w:ascii="Calibri" w:hAnsi="Calibri" w:cs="Calibri" w:eastAsia="Calibri"/>
          <w:color w:val="000000"/>
          <w:sz w:val="22"/>
        </w:rPr>
        <w:t xml:space="preserve"> 26 октября в 19:00, онлайн: Образовательный семинар «Финансы для предпринимателей. Управление деньгами в бизнесе».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🔗</w:t>
      </w:r>
      <w:r>
        <w:rPr>
          <w:rFonts w:ascii="Calibri" w:hAnsi="Calibri" w:cs="Calibri" w:eastAsia="Calibri"/>
          <w:color w:val="000000"/>
          <w:sz w:val="22"/>
        </w:rPr>
        <w:t xml:space="preserve"> Регистрация по ссылке  (https://gclnk.com/7nqRGuovFA)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Calibri" w:hAnsi="Calibri" w:cs="Calibri" w:eastAsia="Calibri"/>
          <w:color w:val="000000"/>
          <w:sz w:val="22"/>
        </w:rPr>
        <w:t xml:space="preserve"> 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➡️</w:t>
      </w:r>
      <w:r>
        <w:rPr>
          <w:rFonts w:ascii="Calibri" w:hAnsi="Calibri" w:cs="Calibri" w:eastAsia="Calibri"/>
          <w:color w:val="000000"/>
          <w:sz w:val="22"/>
        </w:rPr>
        <w:t xml:space="preserve"> 27 октября в 11:30, Октябрьск, ул. Аносова, д. 7: консультация от специалистов ИКАСО для предпринимателей и физлиц.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Calibri" w:hAnsi="Calibri" w:cs="Calibri" w:eastAsia="Calibri"/>
          <w:color w:val="000000"/>
          <w:sz w:val="22"/>
        </w:rPr>
        <w:t xml:space="preserve">Предварительная регистрация не требуется.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Segoe UI Symbol" w:hAnsi="Segoe UI Symbol" w:cs="Segoe UI Symbol" w:eastAsia="Segoe UI Symbol"/>
          <w:color w:val="000000"/>
          <w:sz w:val="22"/>
        </w:rPr>
        <w:t xml:space="preserve">⠀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➡️</w:t>
      </w:r>
      <w:r>
        <w:rPr>
          <w:rFonts w:ascii="Calibri" w:hAnsi="Calibri" w:cs="Calibri" w:eastAsia="Calibri"/>
          <w:color w:val="000000"/>
          <w:sz w:val="22"/>
        </w:rPr>
        <w:t xml:space="preserve"> 27 октября с 12:00 до 13:30, онлайн: Вебинар «Как запустить первые продажи на Ozon: пошаговая инструкция».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🔗</w:t>
      </w:r>
      <w:r>
        <w:rPr>
          <w:rFonts w:ascii="Calibri" w:hAnsi="Calibri" w:cs="Calibri" w:eastAsia="Calibri"/>
          <w:color w:val="000000"/>
          <w:sz w:val="22"/>
        </w:rPr>
        <w:t xml:space="preserve"> Регистрация по ссылке (https://internet-platforma--event.timepad.ru/event/2196725/?utm_source=events)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Segoe UI Symbol" w:hAnsi="Segoe UI Symbol" w:cs="Segoe UI Symbol" w:eastAsia="Segoe UI Symbol"/>
          <w:color w:val="000000"/>
          <w:sz w:val="22"/>
        </w:rPr>
        <w:t xml:space="preserve">⠀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➡️</w:t>
      </w:r>
      <w:r>
        <w:rPr>
          <w:rFonts w:ascii="Calibri" w:hAnsi="Calibri" w:cs="Calibri" w:eastAsia="Calibri"/>
          <w:color w:val="000000"/>
          <w:sz w:val="22"/>
        </w:rPr>
        <w:t xml:space="preserve"> 27 октября с 14:00 до 16:00, Переговорная №132 в региональном центре «Мой Бизнес»: Приёмный день Торгово-промышленной палаты Самарской области.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Calibri" w:hAnsi="Calibri" w:cs="Calibri" w:eastAsia="Calibri"/>
          <w:color w:val="000000"/>
          <w:sz w:val="22"/>
        </w:rPr>
        <w:t xml:space="preserve">Предварительная регистрация не требуется.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Segoe UI Symbol" w:hAnsi="Segoe UI Symbol" w:cs="Segoe UI Symbol" w:eastAsia="Segoe UI Symbol"/>
          <w:color w:val="000000"/>
          <w:sz w:val="22"/>
        </w:rPr>
        <w:t xml:space="preserve">⠀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➡️</w:t>
      </w:r>
      <w:r>
        <w:rPr>
          <w:rFonts w:ascii="Calibri" w:hAnsi="Calibri" w:cs="Calibri" w:eastAsia="Calibri"/>
          <w:color w:val="000000"/>
          <w:sz w:val="22"/>
        </w:rPr>
        <w:t xml:space="preserve"> 27 октября в 11:00, ул. Чапаевская, 227 (Точка кипения СамГМУ): Цикл онлайн-семинаров о возможностях программ Фонда содействия инновациям «Старт».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🔗</w:t>
      </w:r>
      <w:r>
        <w:rPr>
          <w:rFonts w:ascii="Calibri" w:hAnsi="Calibri" w:cs="Calibri" w:eastAsia="Calibri"/>
          <w:color w:val="000000"/>
          <w:sz w:val="22"/>
        </w:rPr>
        <w:t xml:space="preserve"> Регистрация по ссылке (https://clc.to/spaEVQ) 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Segoe UI Symbol" w:hAnsi="Segoe UI Symbol" w:cs="Segoe UI Symbol" w:eastAsia="Segoe UI Symbol"/>
          <w:color w:val="000000"/>
          <w:sz w:val="22"/>
        </w:rPr>
        <w:t xml:space="preserve">⠀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➡️</w:t>
      </w:r>
      <w:r>
        <w:rPr>
          <w:rFonts w:ascii="Calibri" w:hAnsi="Calibri" w:cs="Calibri" w:eastAsia="Calibri"/>
          <w:color w:val="000000"/>
          <w:sz w:val="22"/>
        </w:rPr>
        <w:t xml:space="preserve"> 28 октября с 10:00 до 12:00, региональный центр «Мой бизнес» на ул. Молодогвардейской, 211: Мастер-класс «СПА-продажи: как продавать, чтобы покупали».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🔗</w:t>
      </w:r>
      <w:r>
        <w:rPr>
          <w:rFonts w:ascii="Calibri" w:hAnsi="Calibri" w:cs="Calibri" w:eastAsia="Calibri"/>
          <w:color w:val="000000"/>
          <w:sz w:val="22"/>
        </w:rPr>
        <w:t xml:space="preserve"> Регистрация по ссылке (</w:t>
      </w:r>
      <w:hyperlink r:id="rId8" w:tooltip="https://b24-m4jmtd.bitrix24.site/crm_form_eyfi2/" w:history="1">
        <w:r>
          <w:rPr>
            <w:rStyle w:val="172"/>
            <w:rFonts w:ascii="Calibri" w:hAnsi="Calibri" w:cs="Calibri" w:eastAsia="Calibri"/>
            <w:color w:val="0563C1"/>
            <w:sz w:val="22"/>
            <w:u w:val="single"/>
          </w:rPr>
          <w:t xml:space="preserve">https://b24-m4jmtd.bitrix24.site/crm_form_eyfi2/</w:t>
        </w:r>
      </w:hyperlink>
      <w:r>
        <w:rPr>
          <w:rFonts w:ascii="Calibri" w:hAnsi="Calibri" w:cs="Calibri" w:eastAsia="Calibri"/>
          <w:color w:val="000000"/>
          <w:sz w:val="22"/>
        </w:rPr>
        <w:t xml:space="preserve">).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Calibri" w:hAnsi="Calibri" w:cs="Calibri" w:eastAsia="Calibri"/>
          <w:color w:val="000000"/>
          <w:sz w:val="22"/>
        </w:rPr>
        <w:t xml:space="preserve"> 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➡️</w:t>
      </w:r>
      <w:r>
        <w:rPr>
          <w:rFonts w:ascii="Calibri" w:hAnsi="Calibri" w:cs="Calibri" w:eastAsia="Calibri"/>
          <w:color w:val="000000"/>
          <w:sz w:val="22"/>
        </w:rPr>
        <w:t xml:space="preserve"> 29-30 октября, региональный центр «Мой бизнес»: Второй поток курса-концентрата «PROмаркетинг: позиционирование и клиентский сервис». 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🔗</w:t>
      </w:r>
      <w:r>
        <w:rPr>
          <w:rFonts w:ascii="Calibri" w:hAnsi="Calibri" w:cs="Calibri" w:eastAsia="Calibri"/>
          <w:color w:val="000000"/>
          <w:sz w:val="22"/>
        </w:rPr>
        <w:t xml:space="preserve"> Регистрация по ссылке (https://finance.mybiz63.ru/)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Calibri" w:hAnsi="Calibri" w:cs="Calibri" w:eastAsia="Calibri"/>
          <w:color w:val="000000"/>
          <w:sz w:val="22"/>
        </w:rPr>
        <w:t xml:space="preserve"> 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➡️</w:t>
      </w:r>
      <w:r>
        <w:rPr>
          <w:rFonts w:ascii="Calibri" w:hAnsi="Calibri" w:cs="Calibri" w:eastAsia="Calibri"/>
          <w:color w:val="000000"/>
          <w:sz w:val="22"/>
        </w:rPr>
        <w:t xml:space="preserve"> 30 октября в 11:00, региональный центр «Мой бизнес»: Тренинг «КОД ДОСТУПА: как понять своего потребителя?»</w:t>
      </w:r>
      <w:r/>
    </w:p>
    <w:p>
      <w:pPr>
        <w:ind w:left="0" w:right="0" w:firstLine="0"/>
        <w:spacing w:before="0" w:after="160" w:line="235" w:lineRule="atLeast"/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Liberation Sans" w:hAnsi="Liberation Sans" w:cs="Liberation Sans" w:eastAsia="Liberation Sans"/>
          <w:color w:val="000000"/>
          <w:sz w:val="22"/>
        </w:rPr>
        <w:t xml:space="preserve">🔗</w:t>
      </w:r>
      <w:r>
        <w:rPr>
          <w:rFonts w:ascii="Calibri" w:hAnsi="Calibri" w:cs="Calibri" w:eastAsia="Calibri"/>
          <w:color w:val="000000"/>
          <w:sz w:val="22"/>
        </w:rPr>
        <w:t xml:space="preserve"> Регистрация по ссылке (http://product.mybiz63.ru/).</w:t>
      </w:r>
      <w:r/>
    </w:p>
    <w:p>
      <w:r/>
      <w:r/>
    </w:p>
    <w:sectPr>
      <w:footnotePr/>
      <w:endnotePr/>
      <w:type w:val="nextPage"/>
      <w:pgSz w:w="11906" w:h="16838" w:orient="portrait"/>
      <w:pgMar w:top="1134" w:right="850" w:bottom="1134" w:left="1701" w:header="709" w:footer="709" w:gutter="0"/>
      <w:cols w:num="1" w:sep="0" w:space="708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/>
      <w:r>
        <w:separator/>
      </w:r>
      <w:r/>
    </w:p>
  </w:endnote>
  <w:endnote w:type="continuationSeparator" w:id="0">
    <w:p>
      <w:pPr>
        <w:spacing w:after="0" w:line="240" w:lineRule="auto"/>
      </w:pPr>
      <w:r/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iberation Sans">
    <w:panose1 w:val="020B0604020202020204"/>
  </w:font>
  <w:font w:name="Segoe UI Symbol">
    <w:panose1 w:val="020B0502040504020204"/>
  </w:font>
  <w:font w:name="Calibri">
    <w:panose1 w:val="020F0502020204030204"/>
  </w:font>
  <w:font w:name="Arial">
    <w:panose1 w:val="020B0604020202020204"/>
  </w:font>
  <w:font w:name="Times New Roman">
    <w:panose1 w:val="02020603050405020304"/>
  </w:font>
  <w:font w:name="Cambria">
    <w:panose1 w:val="020206030504050203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/>
      <w:r>
        <w:separator/>
      </w:r>
      <w:r/>
    </w:p>
  </w:footnote>
  <w:footnote w:type="continuationSeparator" w:id="0">
    <w:p>
      <w:pPr>
        <w:spacing w:after="0" w:line="240" w:lineRule="auto"/>
      </w:pPr>
      <w:r/>
      <w:r>
        <w:continuationSeparator/>
      </w:r>
      <w:r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eastAsia="zh-CN"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hAnsiTheme="minorHAnsi" w:eastAsiaTheme="minorHAnsi" w:cstheme="minorBidi" w:hint="default"/>
        <w:sz w:val="22"/>
        <w:szCs w:val="22"/>
        <w:lang w:val="ru-RU" w:bidi="ar-SA" w:eastAsia="en-US"/>
      </w:rPr>
    </w:rPrDefault>
    <w:pPrDefault>
      <w:pPr>
        <w:spacing w:before="0" w:beforeAutospacing="0" w:after="200" w:afterAutospacing="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11">
    <w:name w:val="Heading 1"/>
    <w:basedOn w:val="598"/>
    <w:next w:val="598"/>
    <w:link w:val="12"/>
    <w:uiPriority w:val="9"/>
    <w:qFormat/>
    <w:pPr>
      <w:keepLines/>
      <w:keepNext/>
      <w:spacing w:before="480" w:after="200"/>
      <w:outlineLvl w:val="0"/>
    </w:pPr>
    <w:rPr>
      <w:rFonts w:ascii="Arial" w:hAnsi="Arial" w:cs="Arial" w:eastAsia="Arial"/>
      <w:sz w:val="40"/>
      <w:szCs w:val="40"/>
    </w:rPr>
  </w:style>
  <w:style w:type="character" w:styleId="12">
    <w:name w:val="Heading 1 Char"/>
    <w:basedOn w:val="9"/>
    <w:link w:val="11"/>
    <w:uiPriority w:val="9"/>
    <w:rPr>
      <w:rFonts w:ascii="Arial" w:hAnsi="Arial" w:cs="Arial" w:eastAsia="Arial"/>
      <w:sz w:val="40"/>
      <w:szCs w:val="40"/>
    </w:rPr>
  </w:style>
  <w:style w:type="paragraph" w:styleId="13">
    <w:name w:val="Heading 2"/>
    <w:basedOn w:val="598"/>
    <w:next w:val="598"/>
    <w:link w:val="14"/>
    <w:uiPriority w:val="9"/>
    <w:unhideWhenUsed/>
    <w:qFormat/>
    <w:pPr>
      <w:keepLines/>
      <w:keepNext/>
      <w:spacing w:before="360" w:after="200"/>
      <w:outlineLvl w:val="1"/>
    </w:pPr>
    <w:rPr>
      <w:rFonts w:ascii="Arial" w:hAnsi="Arial" w:cs="Arial" w:eastAsia="Arial"/>
      <w:sz w:val="34"/>
    </w:rPr>
  </w:style>
  <w:style w:type="character" w:styleId="14">
    <w:name w:val="Heading 2 Char"/>
    <w:basedOn w:val="9"/>
    <w:link w:val="13"/>
    <w:uiPriority w:val="9"/>
    <w:rPr>
      <w:rFonts w:ascii="Arial" w:hAnsi="Arial" w:cs="Arial" w:eastAsia="Arial"/>
      <w:sz w:val="34"/>
    </w:rPr>
  </w:style>
  <w:style w:type="paragraph" w:styleId="15">
    <w:name w:val="Heading 3"/>
    <w:basedOn w:val="598"/>
    <w:next w:val="598"/>
    <w:link w:val="16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cs="Arial" w:eastAsia="Arial"/>
      <w:sz w:val="30"/>
      <w:szCs w:val="30"/>
    </w:rPr>
  </w:style>
  <w:style w:type="character" w:styleId="16">
    <w:name w:val="Heading 3 Char"/>
    <w:basedOn w:val="9"/>
    <w:link w:val="15"/>
    <w:uiPriority w:val="9"/>
    <w:rPr>
      <w:rFonts w:ascii="Arial" w:hAnsi="Arial" w:cs="Arial" w:eastAsia="Arial"/>
      <w:sz w:val="30"/>
      <w:szCs w:val="30"/>
    </w:rPr>
  </w:style>
  <w:style w:type="paragraph" w:styleId="17">
    <w:name w:val="Heading 4"/>
    <w:basedOn w:val="598"/>
    <w:next w:val="598"/>
    <w:link w:val="18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cs="Arial" w:eastAsia="Arial"/>
      <w:b/>
      <w:bCs/>
      <w:sz w:val="26"/>
      <w:szCs w:val="26"/>
    </w:rPr>
  </w:style>
  <w:style w:type="character" w:styleId="18">
    <w:name w:val="Heading 4 Char"/>
    <w:basedOn w:val="9"/>
    <w:link w:val="17"/>
    <w:uiPriority w:val="9"/>
    <w:rPr>
      <w:rFonts w:ascii="Arial" w:hAnsi="Arial" w:cs="Arial" w:eastAsia="Arial"/>
      <w:b/>
      <w:bCs/>
      <w:sz w:val="26"/>
      <w:szCs w:val="26"/>
    </w:rPr>
  </w:style>
  <w:style w:type="paragraph" w:styleId="19">
    <w:name w:val="Heading 5"/>
    <w:basedOn w:val="598"/>
    <w:next w:val="598"/>
    <w:link w:val="20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cs="Arial" w:eastAsia="Arial"/>
      <w:b/>
      <w:bCs/>
      <w:sz w:val="24"/>
      <w:szCs w:val="24"/>
    </w:rPr>
  </w:style>
  <w:style w:type="character" w:styleId="20">
    <w:name w:val="Heading 5 Char"/>
    <w:basedOn w:val="9"/>
    <w:link w:val="19"/>
    <w:uiPriority w:val="9"/>
    <w:rPr>
      <w:rFonts w:ascii="Arial" w:hAnsi="Arial" w:cs="Arial" w:eastAsia="Arial"/>
      <w:b/>
      <w:bCs/>
      <w:sz w:val="24"/>
      <w:szCs w:val="24"/>
    </w:rPr>
  </w:style>
  <w:style w:type="paragraph" w:styleId="21">
    <w:name w:val="Heading 6"/>
    <w:basedOn w:val="598"/>
    <w:next w:val="598"/>
    <w:link w:val="22"/>
    <w:uiPriority w:val="9"/>
    <w:unhideWhenUsed/>
    <w:qFormat/>
    <w:pPr>
      <w:keepLines/>
      <w:keepNext/>
      <w:spacing w:before="320" w:after="200"/>
      <w:outlineLvl w:val="5"/>
    </w:pPr>
    <w:rPr>
      <w:rFonts w:ascii="Arial" w:hAnsi="Arial" w:cs="Arial" w:eastAsia="Arial"/>
      <w:b/>
      <w:bCs/>
      <w:sz w:val="22"/>
      <w:szCs w:val="22"/>
    </w:rPr>
  </w:style>
  <w:style w:type="character" w:styleId="22">
    <w:name w:val="Heading 6 Char"/>
    <w:basedOn w:val="9"/>
    <w:link w:val="21"/>
    <w:uiPriority w:val="9"/>
    <w:rPr>
      <w:rFonts w:ascii="Arial" w:hAnsi="Arial" w:cs="Arial" w:eastAsia="Arial"/>
      <w:b/>
      <w:bCs/>
      <w:sz w:val="22"/>
      <w:szCs w:val="22"/>
    </w:rPr>
  </w:style>
  <w:style w:type="paragraph" w:styleId="23">
    <w:name w:val="Heading 7"/>
    <w:basedOn w:val="598"/>
    <w:next w:val="598"/>
    <w:link w:val="24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cs="Arial" w:eastAsia="Arial"/>
      <w:b/>
      <w:bCs/>
      <w:i/>
      <w:iCs/>
      <w:sz w:val="22"/>
      <w:szCs w:val="22"/>
    </w:rPr>
  </w:style>
  <w:style w:type="character" w:styleId="24">
    <w:name w:val="Heading 7 Char"/>
    <w:basedOn w:val="9"/>
    <w:link w:val="23"/>
    <w:uiPriority w:val="9"/>
    <w:rPr>
      <w:rFonts w:ascii="Arial" w:hAnsi="Arial" w:cs="Arial" w:eastAsia="Arial"/>
      <w:b/>
      <w:bCs/>
      <w:i/>
      <w:iCs/>
      <w:sz w:val="22"/>
      <w:szCs w:val="22"/>
    </w:rPr>
  </w:style>
  <w:style w:type="paragraph" w:styleId="25">
    <w:name w:val="Heading 8"/>
    <w:basedOn w:val="598"/>
    <w:next w:val="598"/>
    <w:link w:val="26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cs="Arial" w:eastAsia="Arial"/>
      <w:i/>
      <w:iCs/>
      <w:sz w:val="22"/>
      <w:szCs w:val="22"/>
    </w:rPr>
  </w:style>
  <w:style w:type="character" w:styleId="26">
    <w:name w:val="Heading 8 Char"/>
    <w:basedOn w:val="9"/>
    <w:link w:val="25"/>
    <w:uiPriority w:val="9"/>
    <w:rPr>
      <w:rFonts w:ascii="Arial" w:hAnsi="Arial" w:cs="Arial" w:eastAsia="Arial"/>
      <w:i/>
      <w:iCs/>
      <w:sz w:val="22"/>
      <w:szCs w:val="22"/>
    </w:rPr>
  </w:style>
  <w:style w:type="paragraph" w:styleId="27">
    <w:name w:val="Heading 9"/>
    <w:basedOn w:val="598"/>
    <w:next w:val="598"/>
    <w:link w:val="28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cs="Arial" w:eastAsia="Arial"/>
      <w:i/>
      <w:iCs/>
      <w:sz w:val="21"/>
      <w:szCs w:val="21"/>
    </w:rPr>
  </w:style>
  <w:style w:type="character" w:styleId="28">
    <w:name w:val="Heading 9 Char"/>
    <w:basedOn w:val="9"/>
    <w:link w:val="27"/>
    <w:uiPriority w:val="9"/>
    <w:rPr>
      <w:rFonts w:ascii="Arial" w:hAnsi="Arial" w:cs="Arial" w:eastAsia="Arial"/>
      <w:i/>
      <w:iCs/>
      <w:sz w:val="21"/>
      <w:szCs w:val="21"/>
    </w:rPr>
  </w:style>
  <w:style w:type="paragraph" w:styleId="32">
    <w:name w:val="Title"/>
    <w:basedOn w:val="598"/>
    <w:next w:val="598"/>
    <w:link w:val="33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33">
    <w:name w:val="Title Char"/>
    <w:basedOn w:val="9"/>
    <w:link w:val="32"/>
    <w:uiPriority w:val="10"/>
    <w:rPr>
      <w:sz w:val="48"/>
      <w:szCs w:val="48"/>
    </w:rPr>
  </w:style>
  <w:style w:type="paragraph" w:styleId="34">
    <w:name w:val="Subtitle"/>
    <w:basedOn w:val="598"/>
    <w:next w:val="598"/>
    <w:link w:val="35"/>
    <w:uiPriority w:val="11"/>
    <w:qFormat/>
    <w:pPr>
      <w:spacing w:before="200" w:after="200"/>
    </w:pPr>
    <w:rPr>
      <w:sz w:val="24"/>
      <w:szCs w:val="24"/>
    </w:rPr>
  </w:style>
  <w:style w:type="character" w:styleId="35">
    <w:name w:val="Subtitle Char"/>
    <w:basedOn w:val="9"/>
    <w:link w:val="34"/>
    <w:uiPriority w:val="11"/>
    <w:rPr>
      <w:sz w:val="24"/>
      <w:szCs w:val="24"/>
    </w:rPr>
  </w:style>
  <w:style w:type="paragraph" w:styleId="36">
    <w:name w:val="Quote"/>
    <w:basedOn w:val="598"/>
    <w:next w:val="598"/>
    <w:link w:val="37"/>
    <w:uiPriority w:val="29"/>
    <w:qFormat/>
    <w:pPr>
      <w:ind w:left="720" w:right="720"/>
    </w:pPr>
    <w:rPr>
      <w:i/>
    </w:rPr>
  </w:style>
  <w:style w:type="character" w:styleId="37">
    <w:name w:val="Quote Char"/>
    <w:link w:val="36"/>
    <w:uiPriority w:val="29"/>
    <w:rPr>
      <w:i/>
    </w:rPr>
  </w:style>
  <w:style w:type="paragraph" w:styleId="38">
    <w:name w:val="Intense Quote"/>
    <w:basedOn w:val="598"/>
    <w:next w:val="598"/>
    <w:link w:val="39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39">
    <w:name w:val="Intense Quote Char"/>
    <w:link w:val="38"/>
    <w:uiPriority w:val="30"/>
    <w:rPr>
      <w:i/>
    </w:rPr>
  </w:style>
  <w:style w:type="paragraph" w:styleId="40">
    <w:name w:val="Header"/>
    <w:basedOn w:val="598"/>
    <w:link w:val="41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1">
    <w:name w:val="Header Char"/>
    <w:basedOn w:val="9"/>
    <w:link w:val="40"/>
    <w:uiPriority w:val="99"/>
  </w:style>
  <w:style w:type="paragraph" w:styleId="42">
    <w:name w:val="Footer"/>
    <w:basedOn w:val="598"/>
    <w:link w:val="45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3">
    <w:name w:val="Footer Char"/>
    <w:basedOn w:val="9"/>
    <w:link w:val="42"/>
    <w:uiPriority w:val="99"/>
  </w:style>
  <w:style w:type="paragraph" w:styleId="44">
    <w:name w:val="Caption"/>
    <w:basedOn w:val="598"/>
    <w:next w:val="598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45">
    <w:name w:val="Caption Char"/>
    <w:basedOn w:val="44"/>
    <w:link w:val="42"/>
    <w:uiPriority w:val="99"/>
  </w:style>
  <w:style w:type="table" w:styleId="46">
    <w:name w:val="Table Grid"/>
    <w:basedOn w:val="599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7">
    <w:name w:val="Table Grid Light"/>
    <w:basedOn w:val="599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8">
    <w:name w:val="Plain Table 1"/>
    <w:basedOn w:val="599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49">
    <w:name w:val="Plain Table 2"/>
    <w:basedOn w:val="599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0">
    <w:name w:val="Plain Table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51">
    <w:name w:val="Plain Table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2">
    <w:name w:val="Plain Table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53">
    <w:name w:val="Grid Table 1 Light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4">
    <w:name w:val="Grid Table 1 Light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5">
    <w:name w:val="Grid Table 1 Light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6">
    <w:name w:val="Grid Table 1 Light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7">
    <w:name w:val="Grid Table 1 Light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8">
    <w:name w:val="Grid Table 1 Light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9">
    <w:name w:val="Grid Table 1 Light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0">
    <w:name w:val="Grid Table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1">
    <w:name w:val="Grid Table 2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2">
    <w:name w:val="Grid Table 2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3">
    <w:name w:val="Grid Table 2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4">
    <w:name w:val="Grid Table 2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5">
    <w:name w:val="Grid Table 2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6">
    <w:name w:val="Grid Table 2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7">
    <w:name w:val="Grid Table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">
    <w:name w:val="Grid Table 3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">
    <w:name w:val="Grid Table 3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0">
    <w:name w:val="Grid Table 3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">
    <w:name w:val="Grid Table 3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">
    <w:name w:val="Grid Table 3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">
    <w:name w:val="Grid Table 3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">
    <w:name w:val="Grid Table 4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5">
    <w:name w:val="Grid Table 4 - Accent 1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67a4d8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6">
    <w:name w:val="Grid Table 4 - Accent 2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7">
    <w:name w:val="Grid Table 4 - Accent 3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a5a5a5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78">
    <w:name w:val="Grid Table 4 - Accent 4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79">
    <w:name w:val="Grid Table 4 - Accent 5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80">
    <w:name w:val="Grid Table 4 - Accent 6"/>
    <w:basedOn w:val="59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81">
    <w:name w:val="Grid Table 5 Dark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82">
    <w:name w:val="Grid Table 5 Dark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debf6" w:themeFill="accent1" w:themeFillTint="34"/>
    </w:tblPr>
    <w:tblStylePr w:type="band1Horz">
      <w:tcPr>
        <w:shd w:val="clear" w:color="ffffff" w:themeColor="accent1" w:themeTint="75" w:fill="b4d2eb" w:themeFill="accent1" w:themeFillTint="75"/>
      </w:tcPr>
    </w:tblStylePr>
    <w:tblStylePr w:type="band1Vert">
      <w:tcPr>
        <w:shd w:val="clear" w:color="ffffff" w:themeColor="accent1" w:themeTint="75" w:fill="b4d2eb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  <w:tcBorders>
          <w:top w:val="single" w:color="000000" w:themeColor="light1" w:sz="4" w:space="0"/>
        </w:tcBorders>
      </w:tcPr>
    </w:tblStylePr>
  </w:style>
  <w:style w:type="table" w:styleId="83">
    <w:name w:val="Grid Table 5 Dark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be5d6" w:themeFill="accent2" w:themeFillTint="32"/>
    </w:tblPr>
    <w:tblStylePr w:type="band1Horz">
      <w:tcPr>
        <w:shd w:val="clear" w:color="ffffff" w:themeColor="accent2" w:themeTint="75" w:fill="f6c3a1" w:themeFill="accent2" w:themeFillTint="75"/>
      </w:tcPr>
    </w:tblStylePr>
    <w:tblStylePr w:type="band1Vert">
      <w:tcPr>
        <w:shd w:val="clear" w:color="ffffff" w:themeColor="accent2" w:themeTint="75" w:fill="f6c3a1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  <w:tcBorders>
          <w:top w:val="single" w:color="000000" w:themeColor="light1" w:sz="4" w:space="0"/>
        </w:tcBorders>
      </w:tcPr>
    </w:tblStylePr>
  </w:style>
  <w:style w:type="table" w:styleId="84">
    <w:name w:val="Grid Table 5 Dark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deded" w:themeFill="accent3" w:themeFillTint="34"/>
    </w:tblPr>
    <w:tblStylePr w:type="band1Horz">
      <w:tcPr>
        <w:shd w:val="clear" w:color="ffffff" w:themeColor="accent3" w:themeTint="75" w:fill="d6d6d6" w:themeFill="accent3" w:themeFillTint="75"/>
      </w:tcPr>
    </w:tblStylePr>
    <w:tblStylePr w:type="band1Vert">
      <w:tcPr>
        <w:shd w:val="clear" w:color="ffffff" w:themeColor="accent3" w:themeTint="75" w:fill="d6d6d6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  <w:tcBorders>
          <w:top w:val="single" w:color="000000" w:themeColor="light1" w:sz="4" w:space="0"/>
        </w:tcBorders>
      </w:tcPr>
    </w:tblStylePr>
  </w:style>
  <w:style w:type="table" w:styleId="85">
    <w:name w:val="Grid Table 5 Dark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fef2cb" w:themeFill="accent4" w:themeFillTint="34"/>
    </w:tblPr>
    <w:tblStylePr w:type="band1Horz">
      <w:tcPr>
        <w:shd w:val="clear" w:color="ffffff" w:themeColor="accent4" w:themeTint="75" w:fill="fee189" w:themeFill="accent4" w:themeFillTint="75"/>
      </w:tcPr>
    </w:tblStylePr>
    <w:tblStylePr w:type="band1Vert">
      <w:tcPr>
        <w:shd w:val="clear" w:color="ffffff" w:themeColor="accent4" w:themeTint="75" w:fill="fee189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  <w:tcBorders>
          <w:top w:val="single" w:color="000000" w:themeColor="light1" w:sz="4" w:space="0"/>
        </w:tcBorders>
      </w:tcPr>
    </w:tblStylePr>
  </w:style>
  <w:style w:type="table" w:styleId="86">
    <w:name w:val="Grid Table 5 Dark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9e2f2" w:themeFill="accent5" w:themeFillTint="34"/>
    </w:tblPr>
    <w:tblStylePr w:type="band1Horz">
      <w:tcPr>
        <w:shd w:val="clear" w:color="ffffff" w:themeColor="accent5" w:themeTint="75" w:fill="aabfe3" w:themeFill="accent5" w:themeFillTint="75"/>
      </w:tcPr>
    </w:tblStylePr>
    <w:tblStylePr w:type="band1Vert">
      <w:tcPr>
        <w:shd w:val="clear" w:color="ffffff" w:themeColor="accent5" w:themeTint="75" w:fill="aabfe3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light1" w:sz="4" w:space="0"/>
        </w:tcBorders>
      </w:tcPr>
    </w:tblStylePr>
  </w:style>
  <w:style w:type="table" w:styleId="87">
    <w:name w:val="Grid Table 5 Dark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e2efd8" w:themeFill="accent6" w:themeFillTint="34"/>
    </w:tblPr>
    <w:tblStylePr w:type="band1Horz">
      <w:tcPr>
        <w:shd w:val="clear" w:color="ffffff" w:themeColor="accent6" w:themeTint="75" w:fill="bedba8" w:themeFill="accent6" w:themeFillTint="75"/>
      </w:tcPr>
    </w:tblStylePr>
    <w:tblStylePr w:type="band1Vert">
      <w:tcPr>
        <w:shd w:val="clear" w:color="ffffff" w:themeColor="accent6" w:themeTint="75" w:fill="bedb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light1" w:sz="4" w:space="0"/>
        </w:tcBorders>
      </w:tcPr>
    </w:tblStylePr>
  </w:style>
  <w:style w:type="table" w:styleId="88">
    <w:name w:val="Grid Table 6 Colorful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89">
    <w:name w:val="Grid Table 6 Colorful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17BBA" w:themeColor="accent1" w:themeTint="80" w:themeShade="95"/>
      </w:rPr>
    </w:tblStylePr>
    <w:tblStylePr w:type="firstRow">
      <w:rPr>
        <w:b/>
        <w:color w:val="317BBA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17BBA" w:themeColor="accent1" w:themeTint="80" w:themeShade="95"/>
      </w:rPr>
    </w:tblStylePr>
    <w:tblStylePr w:type="lastRow">
      <w:rPr>
        <w:b/>
        <w:color w:val="317BBA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90">
    <w:name w:val="Grid Table 6 Colorful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91">
    <w:name w:val="Grid Table 6 Colorful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606060" w:themeColor="accent3" w:themeTint="FE" w:themeShade="95"/>
      </w:rPr>
    </w:tblStylePr>
    <w:tblStylePr w:type="firstRow">
      <w:rPr>
        <w:b/>
        <w:color w:val="606060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606060" w:themeColor="accent3" w:themeTint="FE" w:themeShade="95"/>
      </w:rPr>
    </w:tblStylePr>
    <w:tblStylePr w:type="lastRow">
      <w:rPr>
        <w:b/>
        <w:color w:val="606060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92">
    <w:name w:val="Grid Table 6 Colorful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93">
    <w:name w:val="Grid Table 6 Colorful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4">
    <w:name w:val="Grid Table 6 Colorful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5">
    <w:name w:val="Grid Table 7 Colorful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</w:style>
  <w:style w:type="table" w:styleId="96">
    <w:name w:val="Grid Table 7 Colorful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17BBA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317BBA" w:themeColor="accent1" w:themeTint="80" w:themeShade="95"/>
        <w:sz w:val="22"/>
      </w:rPr>
    </w:tblStylePr>
    <w:tblStylePr w:type="firstCol">
      <w:rPr>
        <w:rFonts w:ascii="Arial" w:hAnsi="Arial"/>
        <w:i/>
        <w:color w:val="317BBA" w:themeColor="accen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17BBA" w:themeColor="accent1" w:themeTint="80" w:themeShade="95"/>
        <w:sz w:val="22"/>
      </w:r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</w:style>
  <w:style w:type="table" w:styleId="97">
    <w:name w:val="Grid Table 7 Colorful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</w:style>
  <w:style w:type="table" w:styleId="98">
    <w:name w:val="Grid Table 7 Colorful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60606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606060" w:themeColor="accent3" w:themeTint="FE" w:themeShade="95"/>
        <w:sz w:val="22"/>
      </w:rPr>
    </w:tblStylePr>
    <w:tblStylePr w:type="firstCol">
      <w:rPr>
        <w:rFonts w:ascii="Arial" w:hAnsi="Arial"/>
        <w:i/>
        <w:color w:val="606060" w:themeColor="accent3" w:themeTint="FE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606060" w:themeColor="accent3" w:themeTint="FE" w:themeShade="95"/>
        <w:sz w:val="22"/>
      </w:r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</w:style>
  <w:style w:type="table" w:styleId="99">
    <w:name w:val="Grid Table 7 Colorful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</w:style>
  <w:style w:type="table" w:styleId="100">
    <w:name w:val="Grid Table 7 Colorful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54374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254374" w:themeColor="accent5" w:themeShade="95"/>
        <w:sz w:val="22"/>
      </w:rPr>
    </w:tblStylePr>
    <w:tblStylePr w:type="firstCol">
      <w:rPr>
        <w:rFonts w:ascii="Arial" w:hAnsi="Arial"/>
        <w:i/>
        <w:color w:val="254374" w:themeColor="accent5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54374" w:themeColor="accent5" w:themeShade="95"/>
        <w:sz w:val="22"/>
      </w:r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</w:style>
  <w:style w:type="table" w:styleId="101">
    <w:name w:val="Grid Table 7 Colorful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26429" w:themeColor="accent6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26429" w:themeColor="accent6" w:themeShade="95"/>
        <w:sz w:val="22"/>
      </w:rPr>
    </w:tblStylePr>
    <w:tblStylePr w:type="firstCol">
      <w:rPr>
        <w:rFonts w:ascii="Arial" w:hAnsi="Arial"/>
        <w:i/>
        <w:color w:val="426429" w:themeColor="accent6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426429" w:themeColor="accent6" w:themeShade="95"/>
        <w:sz w:val="22"/>
      </w:r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</w:style>
  <w:style w:type="table" w:styleId="102">
    <w:name w:val="List Table 1 Light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3">
    <w:name w:val="List Table 1 Light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4">
    <w:name w:val="List Table 1 Light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5">
    <w:name w:val="List Table 1 Light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6">
    <w:name w:val="List Table 1 Light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7">
    <w:name w:val="List Table 1 Light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8">
    <w:name w:val="List Table 1 Light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9">
    <w:name w:val="List Table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110">
    <w:name w:val="List Table 2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111">
    <w:name w:val="List Table 2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112">
    <w:name w:val="List Table 2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113">
    <w:name w:val="List Table 2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114">
    <w:name w:val="List Table 2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115">
    <w:name w:val="List Table 2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116">
    <w:name w:val="List Table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7">
    <w:name w:val="List Table 3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8">
    <w:name w:val="List Table 3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9">
    <w:name w:val="List Table 3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9c9c9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0">
    <w:name w:val="List Table 3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1">
    <w:name w:val="List Table 3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8eabdb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2">
    <w:name w:val="List Table 3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aad08f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3">
    <w:name w:val="List Table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4">
    <w:name w:val="List Table 4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5">
    <w:name w:val="List Table 4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6">
    <w:name w:val="List Table 4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7">
    <w:name w:val="List Table 4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8">
    <w:name w:val="List Table 4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9">
    <w:name w:val="List Table 4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0">
    <w:name w:val="List Table 5 Dark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1">
    <w:name w:val="List Table 5 Dark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5b9bd5" w:themeFill="accent1"/>
    </w:tblPr>
    <w:tblStylePr w:type="band1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5b9bd5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5b9bd5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2">
    <w:name w:val="List Table 5 Dark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f4b185" w:themeFill="accent2" w:themeFillTint="97"/>
    </w:tblPr>
    <w:tblStylePr w:type="band1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f4b185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3">
    <w:name w:val="List Table 5 Dark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9c9c9" w:themeFill="accent3" w:themeFillTint="98"/>
    </w:tblPr>
    <w:tblStylePr w:type="band1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9c9c9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9c9c9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4">
    <w:name w:val="List Table 5 Dark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ffd864" w:themeFill="accent4" w:themeFillTint="9A"/>
    </w:tblPr>
    <w:tblStylePr w:type="band1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ffd864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5">
    <w:name w:val="List Table 5 Dark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8eabdb" w:themeFill="accent5" w:themeFillTint="9A"/>
    </w:tblPr>
    <w:tblStylePr w:type="band1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8eabdb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8eabdb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6">
    <w:name w:val="List Table 5 Dark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aad08f" w:themeFill="accent6" w:themeFillTint="98"/>
    </w:tblPr>
    <w:tblStylePr w:type="band1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aad08f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aad08f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7">
    <w:name w:val="List Table 6 Colorful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138">
    <w:name w:val="List Table 6 Colorful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45D8D" w:themeColor="accent1" w:themeShade="95"/>
      </w:rPr>
    </w:tblStylePr>
    <w:tblStylePr w:type="firstRow">
      <w:rPr>
        <w:b/>
        <w:color w:val="245D8D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45D8D" w:themeColor="accent1" w:themeShade="95"/>
      </w:rPr>
    </w:tblStylePr>
    <w:tblStylePr w:type="lastRow">
      <w:rPr>
        <w:b/>
        <w:color w:val="245D8D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139">
    <w:name w:val="List Table 6 Colorful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140">
    <w:name w:val="List Table 6 Colorful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57575" w:themeColor="accent3" w:themeTint="98" w:themeShade="95"/>
      </w:rPr>
    </w:tblStylePr>
    <w:tblStylePr w:type="firstRow">
      <w:rPr>
        <w:b/>
        <w:color w:val="757575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57575" w:themeColor="accent3" w:themeTint="98" w:themeShade="95"/>
      </w:rPr>
    </w:tblStylePr>
    <w:tblStylePr w:type="lastRow">
      <w:rPr>
        <w:b/>
        <w:color w:val="757575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141">
    <w:name w:val="List Table 6 Colorful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142">
    <w:name w:val="List Table 6 Colorful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5E9E" w:themeColor="accent5" w:themeTint="9A" w:themeShade="95"/>
      </w:rPr>
    </w:tblStylePr>
    <w:tblStylePr w:type="firstRow">
      <w:rPr>
        <w:b/>
        <w:color w:val="335E9E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5E9E" w:themeColor="accent5" w:themeTint="9A" w:themeShade="95"/>
      </w:rPr>
    </w:tblStylePr>
    <w:tblStylePr w:type="lastRow">
      <w:rPr>
        <w:b/>
        <w:color w:val="335E9E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143">
    <w:name w:val="List Table 6 Colorful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5F8F3C" w:themeColor="accent6" w:themeTint="98" w:themeShade="95"/>
      </w:rPr>
    </w:tblStylePr>
    <w:tblStylePr w:type="firstRow">
      <w:rPr>
        <w:b/>
        <w:color w:val="5F8F3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5F8F3C" w:themeColor="accent6" w:themeTint="98" w:themeShade="95"/>
      </w:rPr>
    </w:tblStylePr>
    <w:tblStylePr w:type="lastRow">
      <w:rPr>
        <w:b/>
        <w:color w:val="5F8F3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144">
    <w:name w:val="List Table 7 Colorful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145">
    <w:name w:val="List Table 7 Colorful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45D8D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245D8D" w:themeColor="accent1" w:themeShade="95"/>
        <w:sz w:val="22"/>
      </w:rPr>
    </w:tblStylePr>
    <w:tblStylePr w:type="firstCol">
      <w:rPr>
        <w:rFonts w:ascii="Arial" w:hAnsi="Arial"/>
        <w:i/>
        <w:color w:val="245D8D" w:themeColor="accent1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45D8D" w:themeColor="accent1" w:themeShade="95"/>
        <w:sz w:val="22"/>
      </w:r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245D8D" w:themeColor="accent1" w:themeShade="95"/>
        <w:sz w:val="22"/>
      </w:rPr>
    </w:tblStylePr>
  </w:style>
  <w:style w:type="table" w:styleId="146">
    <w:name w:val="List Table 7 Colorful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95712" w:themeColor="accent2" w:themeTint="97" w:themeShade="95"/>
        <w:sz w:val="22"/>
      </w:rPr>
    </w:tblStylePr>
  </w:style>
  <w:style w:type="table" w:styleId="147">
    <w:name w:val="List Table 7 Colorful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57575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757575" w:themeColor="accent3" w:themeTint="98" w:themeShade="95"/>
        <w:sz w:val="22"/>
      </w:rPr>
    </w:tblStylePr>
    <w:tblStylePr w:type="firstCol">
      <w:rPr>
        <w:rFonts w:ascii="Arial" w:hAnsi="Arial"/>
        <w:i/>
        <w:color w:val="757575" w:themeColor="accent3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57575" w:themeColor="accent3" w:themeTint="98" w:themeShade="95"/>
        <w:sz w:val="22"/>
      </w:r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757575" w:themeColor="accent3" w:themeTint="98" w:themeShade="95"/>
        <w:sz w:val="22"/>
      </w:rPr>
    </w:tblStylePr>
  </w:style>
  <w:style w:type="table" w:styleId="148">
    <w:name w:val="List Table 7 Colorful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D9600" w:themeColor="accent4" w:themeTint="9A" w:themeShade="95"/>
        <w:sz w:val="22"/>
      </w:rPr>
    </w:tblStylePr>
  </w:style>
  <w:style w:type="table" w:styleId="149">
    <w:name w:val="List Table 7 Colorful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5E9E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335E9E" w:themeColor="accent5" w:themeTint="9A" w:themeShade="95"/>
        <w:sz w:val="22"/>
      </w:rPr>
    </w:tblStylePr>
    <w:tblStylePr w:type="firstCol">
      <w:rPr>
        <w:rFonts w:ascii="Arial" w:hAnsi="Arial"/>
        <w:i/>
        <w:color w:val="335E9E" w:themeColor="accent5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35E9E" w:themeColor="accent5" w:themeTint="9A" w:themeShade="95"/>
        <w:sz w:val="22"/>
      </w:r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335E9E" w:themeColor="accent5" w:themeTint="9A" w:themeShade="95"/>
        <w:sz w:val="22"/>
      </w:rPr>
    </w:tblStylePr>
  </w:style>
  <w:style w:type="table" w:styleId="150">
    <w:name w:val="List Table 7 Colorful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5F8F3C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5F8F3C" w:themeColor="accent6" w:themeTint="98" w:themeShade="95"/>
        <w:sz w:val="22"/>
      </w:rPr>
    </w:tblStylePr>
    <w:tblStylePr w:type="firstCol">
      <w:rPr>
        <w:rFonts w:ascii="Arial" w:hAnsi="Arial"/>
        <w:i/>
        <w:color w:val="5F8F3C" w:themeColor="accent6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5F8F3C" w:themeColor="accent6" w:themeTint="98" w:themeShade="95"/>
        <w:sz w:val="22"/>
      </w:r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5F8F3C" w:themeColor="accent6" w:themeTint="98" w:themeShade="95"/>
        <w:sz w:val="22"/>
      </w:rPr>
    </w:tblStylePr>
  </w:style>
  <w:style w:type="table" w:styleId="151">
    <w:name w:val="Lined - Accent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2">
    <w:name w:val="Lined - Accent 1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153">
    <w:name w:val="Lined - Accent 2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54">
    <w:name w:val="Lined - Accent 3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55">
    <w:name w:val="Lined - Accent 4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56">
    <w:name w:val="Lined - Accent 5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157">
    <w:name w:val="Lined - Accent 6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58">
    <w:name w:val="Bordered &amp; Lined - Accent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9">
    <w:name w:val="Bordered &amp; Lined - Accent 1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160">
    <w:name w:val="Bordered &amp; Lined - Accent 2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61">
    <w:name w:val="Bordered &amp; Lined - Accent 3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62">
    <w:name w:val="Bordered &amp; Lined - Accent 4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63">
    <w:name w:val="Bordered &amp; Lined - Accent 5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164">
    <w:name w:val="Bordered &amp; Lined - Accent 6"/>
    <w:basedOn w:val="59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65">
    <w:name w:val="Bordered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166">
    <w:name w:val="Bordered - Accent 1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167">
    <w:name w:val="Bordered - Accent 2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168">
    <w:name w:val="Bordered - Accent 3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169">
    <w:name w:val="Bordered - Accent 4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170">
    <w:name w:val="Bordered - Accent 5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171">
    <w:name w:val="Bordered - Accent 6"/>
    <w:basedOn w:val="59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172">
    <w:name w:val="Hyperlink"/>
    <w:uiPriority w:val="99"/>
    <w:unhideWhenUsed/>
    <w:rPr>
      <w:color w:val="0000FF" w:themeColor="hyperlink"/>
      <w:u w:val="single"/>
    </w:rPr>
  </w:style>
  <w:style w:type="paragraph" w:styleId="173">
    <w:name w:val="footnote text"/>
    <w:basedOn w:val="598"/>
    <w:link w:val="174"/>
    <w:uiPriority w:val="99"/>
    <w:semiHidden/>
    <w:unhideWhenUsed/>
    <w:pPr>
      <w:spacing w:after="40" w:line="240" w:lineRule="auto"/>
    </w:pPr>
    <w:rPr>
      <w:sz w:val="18"/>
    </w:rPr>
  </w:style>
  <w:style w:type="character" w:styleId="174">
    <w:name w:val="Footnote Text Char"/>
    <w:link w:val="173"/>
    <w:uiPriority w:val="99"/>
    <w:rPr>
      <w:sz w:val="18"/>
    </w:rPr>
  </w:style>
  <w:style w:type="character" w:styleId="175">
    <w:name w:val="footnote reference"/>
    <w:basedOn w:val="9"/>
    <w:uiPriority w:val="99"/>
    <w:unhideWhenUsed/>
    <w:rPr>
      <w:vertAlign w:val="superscript"/>
    </w:rPr>
  </w:style>
  <w:style w:type="paragraph" w:styleId="176">
    <w:name w:val="endnote text"/>
    <w:basedOn w:val="598"/>
    <w:link w:val="177"/>
    <w:uiPriority w:val="99"/>
    <w:semiHidden/>
    <w:unhideWhenUsed/>
    <w:pPr>
      <w:spacing w:after="0" w:line="240" w:lineRule="auto"/>
    </w:pPr>
    <w:rPr>
      <w:sz w:val="20"/>
    </w:rPr>
  </w:style>
  <w:style w:type="character" w:styleId="177">
    <w:name w:val="Endnote Text Char"/>
    <w:link w:val="176"/>
    <w:uiPriority w:val="99"/>
    <w:rPr>
      <w:sz w:val="20"/>
    </w:rPr>
  </w:style>
  <w:style w:type="character" w:styleId="178">
    <w:name w:val="endnote reference"/>
    <w:basedOn w:val="9"/>
    <w:uiPriority w:val="99"/>
    <w:semiHidden/>
    <w:unhideWhenUsed/>
    <w:rPr>
      <w:vertAlign w:val="superscript"/>
    </w:rPr>
  </w:style>
  <w:style w:type="paragraph" w:styleId="179">
    <w:name w:val="toc 1"/>
    <w:basedOn w:val="598"/>
    <w:next w:val="598"/>
    <w:uiPriority w:val="39"/>
    <w:unhideWhenUsed/>
    <w:pPr>
      <w:ind w:left="0" w:right="0" w:firstLine="0"/>
      <w:spacing w:after="57"/>
    </w:pPr>
  </w:style>
  <w:style w:type="paragraph" w:styleId="180">
    <w:name w:val="toc 2"/>
    <w:basedOn w:val="598"/>
    <w:next w:val="598"/>
    <w:uiPriority w:val="39"/>
    <w:unhideWhenUsed/>
    <w:pPr>
      <w:ind w:left="283" w:right="0" w:firstLine="0"/>
      <w:spacing w:after="57"/>
    </w:pPr>
  </w:style>
  <w:style w:type="paragraph" w:styleId="181">
    <w:name w:val="toc 3"/>
    <w:basedOn w:val="598"/>
    <w:next w:val="598"/>
    <w:uiPriority w:val="39"/>
    <w:unhideWhenUsed/>
    <w:pPr>
      <w:ind w:left="567" w:right="0" w:firstLine="0"/>
      <w:spacing w:after="57"/>
    </w:pPr>
  </w:style>
  <w:style w:type="paragraph" w:styleId="182">
    <w:name w:val="toc 4"/>
    <w:basedOn w:val="598"/>
    <w:next w:val="598"/>
    <w:uiPriority w:val="39"/>
    <w:unhideWhenUsed/>
    <w:pPr>
      <w:ind w:left="850" w:right="0" w:firstLine="0"/>
      <w:spacing w:after="57"/>
    </w:pPr>
  </w:style>
  <w:style w:type="paragraph" w:styleId="183">
    <w:name w:val="toc 5"/>
    <w:basedOn w:val="598"/>
    <w:next w:val="598"/>
    <w:uiPriority w:val="39"/>
    <w:unhideWhenUsed/>
    <w:pPr>
      <w:ind w:left="1134" w:right="0" w:firstLine="0"/>
      <w:spacing w:after="57"/>
    </w:pPr>
  </w:style>
  <w:style w:type="paragraph" w:styleId="184">
    <w:name w:val="toc 6"/>
    <w:basedOn w:val="598"/>
    <w:next w:val="598"/>
    <w:uiPriority w:val="39"/>
    <w:unhideWhenUsed/>
    <w:pPr>
      <w:ind w:left="1417" w:right="0" w:firstLine="0"/>
      <w:spacing w:after="57"/>
    </w:pPr>
  </w:style>
  <w:style w:type="paragraph" w:styleId="185">
    <w:name w:val="toc 7"/>
    <w:basedOn w:val="598"/>
    <w:next w:val="598"/>
    <w:uiPriority w:val="39"/>
    <w:unhideWhenUsed/>
    <w:pPr>
      <w:ind w:left="1701" w:right="0" w:firstLine="0"/>
      <w:spacing w:after="57"/>
    </w:pPr>
  </w:style>
  <w:style w:type="paragraph" w:styleId="186">
    <w:name w:val="toc 8"/>
    <w:basedOn w:val="598"/>
    <w:next w:val="598"/>
    <w:uiPriority w:val="39"/>
    <w:unhideWhenUsed/>
    <w:pPr>
      <w:ind w:left="1984" w:right="0" w:firstLine="0"/>
      <w:spacing w:after="57"/>
    </w:pPr>
  </w:style>
  <w:style w:type="paragraph" w:styleId="187">
    <w:name w:val="toc 9"/>
    <w:basedOn w:val="598"/>
    <w:next w:val="598"/>
    <w:uiPriority w:val="39"/>
    <w:unhideWhenUsed/>
    <w:pPr>
      <w:ind w:left="2268" w:right="0" w:firstLine="0"/>
      <w:spacing w:after="57"/>
    </w:pPr>
  </w:style>
  <w:style w:type="paragraph" w:styleId="188">
    <w:name w:val="TOC Heading"/>
    <w:uiPriority w:val="39"/>
    <w:unhideWhenUsed/>
  </w:style>
  <w:style w:type="paragraph" w:styleId="189">
    <w:name w:val="table of figures"/>
    <w:basedOn w:val="598"/>
    <w:next w:val="598"/>
    <w:uiPriority w:val="99"/>
    <w:unhideWhenUsed/>
    <w:pPr>
      <w:spacing w:after="0" w:afterAutospacing="0"/>
    </w:pPr>
  </w:style>
  <w:style w:type="paragraph" w:styleId="598" w:default="1">
    <w:name w:val="Normal"/>
    <w:qFormat/>
  </w:style>
  <w:style w:type="table" w:styleId="599" w:default="1">
    <w:name w:val="Normal Table"/>
    <w:uiPriority w:val="99"/>
    <w:semiHidden/>
    <w:unhideWhenUsed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600" w:default="1">
    <w:name w:val="No List"/>
    <w:uiPriority w:val="99"/>
    <w:semiHidden/>
    <w:unhideWhenUsed/>
  </w:style>
  <w:style w:type="paragraph" w:styleId="601">
    <w:name w:val="No Spacing"/>
    <w:basedOn w:val="598"/>
    <w:uiPriority w:val="1"/>
    <w:qFormat/>
    <w:pPr>
      <w:spacing w:after="0" w:line="240" w:lineRule="auto"/>
    </w:pPr>
  </w:style>
  <w:style w:type="paragraph" w:styleId="602">
    <w:name w:val="List Paragraph"/>
    <w:basedOn w:val="598"/>
    <w:uiPriority w:val="34"/>
    <w:qFormat/>
    <w:pPr>
      <w:contextualSpacing/>
      <w:ind w:left="720"/>
    </w:pPr>
  </w:style>
  <w:style w:type="character" w:styleId="607" w:default="1">
    <w:name w:val="Default Paragraph Font"/>
    <w:uiPriority w:val="1"/>
    <w:semiHidden/>
    <w:unhideWhenUsed/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Relationship Id="rId7" Type="http://schemas.openxmlformats.org/officeDocument/2006/relationships/endnotes" Target="endnotes.xml" /><Relationship Id="rId8" Type="http://schemas.openxmlformats.org/officeDocument/2006/relationships/hyperlink" Target="https://b24-m4jmtd.bitrix24.site/crm_form_eyfi2/" TargetMode="External"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R7-Office/7.0.1.62</Application>
  <DocSecurity>0</DocSecurity>
  <HyperlinksChanged>false</HyperlinksChanged>
  <LinksUpToDate>false</LinksUpToDate>
  <ScaleCrop>false</ScaleCrop>
  <SharedDoc>false</SharedDoc>
  <Template>Normal.dotm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Эвилина Прутская</cp:lastModifiedBy>
  <cp:revision>1</cp:revision>
  <dcterms:modified xsi:type="dcterms:W3CDTF">2022-10-24T10:58:09Z</dcterms:modified>
</cp:coreProperties>
</file>