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7A60" w:rsidRPr="006627D1" w:rsidRDefault="006627D1" w:rsidP="006627D1">
      <w:pPr>
        <w:pStyle w:val="msonormalmrcssattr"/>
        <w:jc w:val="center"/>
        <w:rPr>
          <w:b/>
          <w:bCs/>
          <w:color w:val="2C2D2E"/>
          <w:sz w:val="32"/>
          <w:szCs w:val="32"/>
        </w:rPr>
      </w:pPr>
      <w:r w:rsidRPr="006627D1">
        <w:rPr>
          <w:b/>
          <w:bCs/>
          <w:color w:val="2C2D2E"/>
          <w:sz w:val="32"/>
          <w:szCs w:val="32"/>
        </w:rPr>
        <w:t>Вебинар «Разрешительный режим на кассах»</w:t>
      </w:r>
    </w:p>
    <w:p w:rsidR="006627D1" w:rsidRPr="00CE7A60" w:rsidRDefault="006627D1" w:rsidP="00CE7A60">
      <w:pPr>
        <w:pStyle w:val="msonormalmrcssattr"/>
        <w:rPr>
          <w:bCs/>
          <w:color w:val="2C2D2E"/>
          <w:sz w:val="28"/>
          <w:szCs w:val="28"/>
        </w:rPr>
      </w:pPr>
    </w:p>
    <w:p w:rsidR="00CE7A60" w:rsidRPr="00CE7A60" w:rsidRDefault="00CE7A60" w:rsidP="006627D1">
      <w:pPr>
        <w:pStyle w:val="msonormalmrcssattr"/>
        <w:spacing w:line="360" w:lineRule="auto"/>
        <w:ind w:firstLine="708"/>
        <w:rPr>
          <w:bCs/>
          <w:color w:val="2C2D2E"/>
          <w:sz w:val="28"/>
          <w:szCs w:val="28"/>
        </w:rPr>
      </w:pPr>
      <w:r w:rsidRPr="00CE7A60">
        <w:rPr>
          <w:bCs/>
          <w:color w:val="2C2D2E"/>
          <w:sz w:val="28"/>
          <w:szCs w:val="28"/>
        </w:rPr>
        <w:t>Информируем, что 21.03.2</w:t>
      </w:r>
      <w:r w:rsidR="006627D1">
        <w:rPr>
          <w:bCs/>
          <w:color w:val="2C2D2E"/>
          <w:sz w:val="28"/>
          <w:szCs w:val="28"/>
        </w:rPr>
        <w:t xml:space="preserve">024 в 12.00 состоится вебинар с </w:t>
      </w:r>
      <w:r w:rsidRPr="00CE7A60">
        <w:rPr>
          <w:bCs/>
          <w:color w:val="2C2D2E"/>
          <w:sz w:val="28"/>
          <w:szCs w:val="28"/>
        </w:rPr>
        <w:t xml:space="preserve">представителями розничной торговли на тему разрешительного режима на кассах. В мероприятии примут участие Минпромторг </w:t>
      </w:r>
      <w:r w:rsidR="006627D1" w:rsidRPr="00CE7A60">
        <w:rPr>
          <w:bCs/>
          <w:color w:val="2C2D2E"/>
          <w:sz w:val="28"/>
          <w:szCs w:val="28"/>
        </w:rPr>
        <w:t>РФ, Оператор</w:t>
      </w:r>
      <w:r w:rsidRPr="00CE7A60">
        <w:rPr>
          <w:bCs/>
          <w:color w:val="2C2D2E"/>
          <w:sz w:val="28"/>
          <w:szCs w:val="28"/>
        </w:rPr>
        <w:t xml:space="preserve"> системы маркировки “Честный знак”, разработчики кассового программного обеспечения.</w:t>
      </w:r>
    </w:p>
    <w:p w:rsidR="00CE7A60" w:rsidRPr="00CE7A60" w:rsidRDefault="00CE7A60" w:rsidP="006627D1">
      <w:pPr>
        <w:pStyle w:val="msonormalmrcssattr"/>
        <w:spacing w:line="360" w:lineRule="auto"/>
        <w:rPr>
          <w:bCs/>
          <w:color w:val="2C2D2E"/>
          <w:sz w:val="28"/>
          <w:szCs w:val="28"/>
        </w:rPr>
      </w:pPr>
      <w:r w:rsidRPr="00CE7A60">
        <w:rPr>
          <w:bCs/>
          <w:color w:val="2C2D2E"/>
          <w:sz w:val="28"/>
          <w:szCs w:val="28"/>
        </w:rPr>
        <w:t>Ссылка на регистрацию: </w:t>
      </w:r>
      <w:hyperlink r:id="rId4" w:tgtFrame="_blank" w:history="1">
        <w:r w:rsidRPr="00CE7A60">
          <w:rPr>
            <w:rStyle w:val="a3"/>
            <w:bCs/>
            <w:sz w:val="28"/>
            <w:szCs w:val="28"/>
          </w:rPr>
          <w:t>https://честныйзнак.рф/lectur</w:t>
        </w:r>
        <w:bookmarkStart w:id="0" w:name="_GoBack"/>
        <w:bookmarkEnd w:id="0"/>
        <w:r w:rsidRPr="00CE7A60">
          <w:rPr>
            <w:rStyle w:val="a3"/>
            <w:bCs/>
            <w:sz w:val="28"/>
            <w:szCs w:val="28"/>
          </w:rPr>
          <w:t>e</w:t>
        </w:r>
        <w:r w:rsidRPr="00CE7A60">
          <w:rPr>
            <w:rStyle w:val="a3"/>
            <w:bCs/>
            <w:sz w:val="28"/>
            <w:szCs w:val="28"/>
          </w:rPr>
          <w:t>s/vebinary/?ELEMENT_ID=432776</w:t>
        </w:r>
      </w:hyperlink>
    </w:p>
    <w:p w:rsidR="00CE7A60" w:rsidRPr="00CE7A60" w:rsidRDefault="00CE7A60" w:rsidP="006627D1">
      <w:pPr>
        <w:pStyle w:val="msonormalmrcssattr"/>
        <w:spacing w:line="360" w:lineRule="auto"/>
        <w:rPr>
          <w:bCs/>
          <w:color w:val="2C2D2E"/>
          <w:sz w:val="28"/>
          <w:szCs w:val="28"/>
        </w:rPr>
      </w:pPr>
      <w:r w:rsidRPr="00CE7A60">
        <w:rPr>
          <w:bCs/>
          <w:color w:val="2C2D2E"/>
          <w:sz w:val="28"/>
          <w:szCs w:val="28"/>
        </w:rPr>
        <w:t>Ссылка на прямую трансляцию: </w:t>
      </w:r>
      <w:hyperlink r:id="rId5" w:tgtFrame="_blank" w:history="1">
        <w:r w:rsidRPr="00CE7A60">
          <w:rPr>
            <w:rStyle w:val="a3"/>
            <w:bCs/>
            <w:sz w:val="28"/>
            <w:szCs w:val="28"/>
          </w:rPr>
          <w:t>https://www.youtube.com/watch?v=sdME-0sSdG4&amp;ab_channel=%D0%9C%D0%B0%D1%80%D0%BA%D0%B8%D1%80%D0%BE%D0%B2%D0%BA%D0%B0</w:t>
        </w:r>
      </w:hyperlink>
    </w:p>
    <w:p w:rsidR="00AA0018" w:rsidRPr="00CE7A60" w:rsidRDefault="00AA0018" w:rsidP="006627D1">
      <w:pPr>
        <w:pStyle w:val="msonormalmrcssattr"/>
        <w:shd w:val="clear" w:color="auto" w:fill="FFFFFF"/>
        <w:spacing w:line="360" w:lineRule="auto"/>
        <w:rPr>
          <w:color w:val="2C2D2E"/>
          <w:sz w:val="28"/>
          <w:szCs w:val="28"/>
        </w:rPr>
      </w:pPr>
      <w:r w:rsidRPr="00CE7A60">
        <w:rPr>
          <w:color w:val="2C2D2E"/>
          <w:sz w:val="28"/>
          <w:szCs w:val="28"/>
        </w:rPr>
        <w:t> </w:t>
      </w:r>
    </w:p>
    <w:p w:rsidR="00081B89" w:rsidRDefault="006627D1"/>
    <w:sectPr w:rsidR="00081B8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2D6A"/>
    <w:rsid w:val="001B4AD0"/>
    <w:rsid w:val="002A0939"/>
    <w:rsid w:val="00332D6A"/>
    <w:rsid w:val="006627D1"/>
    <w:rsid w:val="00AA0018"/>
    <w:rsid w:val="00CE7A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79193C"/>
  <w15:chartTrackingRefBased/>
  <w15:docId w15:val="{F4116D27-BCFB-4D2B-B76B-B1839F304C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AA00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AA0018"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sid w:val="006627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888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79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sdME-0sSdG4&amp;ab_channel=%D0%9C%D0%B0%D1%80%D0%BA%D0%B8%D1%80%D0%BE%D0%B2%D0%BA%D0%B0" TargetMode="External"/><Relationship Id="rId4" Type="http://schemas.openxmlformats.org/officeDocument/2006/relationships/hyperlink" Target="https://xn--80ajghhoc2aj1c8b.xn--p1ai/lectures/vebinary/?ELEMENT_ID=432776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118</Words>
  <Characters>673</Characters>
  <Application>Microsoft Office Word</Application>
  <DocSecurity>0</DocSecurity>
  <Lines>5</Lines>
  <Paragraphs>1</Paragraphs>
  <ScaleCrop>false</ScaleCrop>
  <Company/>
  <LinksUpToDate>false</LinksUpToDate>
  <CharactersWithSpaces>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7</cp:revision>
  <dcterms:created xsi:type="dcterms:W3CDTF">2024-03-13T12:27:00Z</dcterms:created>
  <dcterms:modified xsi:type="dcterms:W3CDTF">2024-03-15T11:34:00Z</dcterms:modified>
</cp:coreProperties>
</file>