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025A" w:rsidRPr="000D025A" w:rsidRDefault="000D025A" w:rsidP="000D025A">
      <w:pPr>
        <w:spacing w:before="100" w:beforeAutospacing="1" w:after="100" w:afterAutospacing="1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48"/>
          <w:lang w:eastAsia="ru-RU"/>
        </w:rPr>
      </w:pPr>
      <w:r w:rsidRPr="000D025A">
        <w:rPr>
          <w:rFonts w:ascii="Times New Roman" w:eastAsia="Times New Roman" w:hAnsi="Times New Roman" w:cs="Times New Roman"/>
          <w:b/>
          <w:bCs/>
          <w:kern w:val="36"/>
          <w:sz w:val="28"/>
          <w:szCs w:val="48"/>
          <w:lang w:eastAsia="ru-RU"/>
        </w:rPr>
        <w:t>Социальны</w:t>
      </w:r>
      <w:r>
        <w:rPr>
          <w:rFonts w:ascii="Times New Roman" w:eastAsia="Times New Roman" w:hAnsi="Times New Roman" w:cs="Times New Roman"/>
          <w:b/>
          <w:bCs/>
          <w:kern w:val="36"/>
          <w:sz w:val="28"/>
          <w:szCs w:val="48"/>
          <w:lang w:eastAsia="ru-RU"/>
        </w:rPr>
        <w:t xml:space="preserve">м </w:t>
      </w:r>
      <w:r w:rsidRPr="000D025A">
        <w:rPr>
          <w:rFonts w:ascii="Times New Roman" w:eastAsia="Times New Roman" w:hAnsi="Times New Roman" w:cs="Times New Roman"/>
          <w:b/>
          <w:bCs/>
          <w:kern w:val="36"/>
          <w:sz w:val="28"/>
          <w:szCs w:val="48"/>
          <w:lang w:eastAsia="ru-RU"/>
        </w:rPr>
        <w:t>предпринимател</w:t>
      </w:r>
      <w:r>
        <w:rPr>
          <w:rFonts w:ascii="Times New Roman" w:eastAsia="Times New Roman" w:hAnsi="Times New Roman" w:cs="Times New Roman"/>
          <w:b/>
          <w:bCs/>
          <w:kern w:val="36"/>
          <w:sz w:val="28"/>
          <w:szCs w:val="48"/>
          <w:lang w:eastAsia="ru-RU"/>
        </w:rPr>
        <w:t>ям вновь доступен бесплатный поиск сотрудников</w:t>
      </w:r>
      <w:r w:rsidRPr="000D025A">
        <w:rPr>
          <w:rFonts w:ascii="Times New Roman" w:eastAsia="Times New Roman" w:hAnsi="Times New Roman" w:cs="Times New Roman"/>
          <w:b/>
          <w:bCs/>
          <w:kern w:val="36"/>
          <w:sz w:val="28"/>
          <w:szCs w:val="4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kern w:val="36"/>
          <w:sz w:val="28"/>
          <w:szCs w:val="48"/>
          <w:lang w:eastAsia="ru-RU"/>
        </w:rPr>
        <w:t xml:space="preserve">на </w:t>
      </w:r>
      <w:r w:rsidRPr="000D025A">
        <w:rPr>
          <w:rFonts w:ascii="Times New Roman" w:eastAsia="Times New Roman" w:hAnsi="Times New Roman" w:cs="Times New Roman"/>
          <w:b/>
          <w:bCs/>
          <w:kern w:val="36"/>
          <w:sz w:val="28"/>
          <w:szCs w:val="48"/>
          <w:lang w:eastAsia="ru-RU"/>
        </w:rPr>
        <w:t>платформе онлайн-</w:t>
      </w:r>
      <w:proofErr w:type="spellStart"/>
      <w:r w:rsidRPr="000D025A">
        <w:rPr>
          <w:rFonts w:ascii="Times New Roman" w:eastAsia="Times New Roman" w:hAnsi="Times New Roman" w:cs="Times New Roman"/>
          <w:b/>
          <w:bCs/>
          <w:kern w:val="36"/>
          <w:sz w:val="28"/>
          <w:szCs w:val="48"/>
          <w:lang w:eastAsia="ru-RU"/>
        </w:rPr>
        <w:t>рекрутинга</w:t>
      </w:r>
      <w:proofErr w:type="spellEnd"/>
      <w:r w:rsidRPr="000D025A">
        <w:rPr>
          <w:rFonts w:ascii="Times New Roman" w:eastAsia="Times New Roman" w:hAnsi="Times New Roman" w:cs="Times New Roman"/>
          <w:b/>
          <w:bCs/>
          <w:kern w:val="36"/>
          <w:sz w:val="28"/>
          <w:szCs w:val="48"/>
          <w:lang w:eastAsia="ru-RU"/>
        </w:rPr>
        <w:t xml:space="preserve"> </w:t>
      </w:r>
    </w:p>
    <w:p w:rsidR="00BB1107" w:rsidRDefault="00BB1107" w:rsidP="00BB1107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BB1107" w:rsidRDefault="000D025A" w:rsidP="00BB1107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D025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Минэкономразвития РФ и hh.ru перезапустили совместную акцию по поддержке социального бизнеса. </w:t>
      </w:r>
      <w:r w:rsidR="00BB1107">
        <w:rPr>
          <w:rFonts w:ascii="Times New Roman" w:eastAsia="Times New Roman" w:hAnsi="Times New Roman" w:cs="Times New Roman"/>
          <w:sz w:val="28"/>
          <w:szCs w:val="24"/>
          <w:lang w:eastAsia="ru-RU"/>
        </w:rPr>
        <w:t>Субъектам МСП, у которых есть статус социального предприятия,</w:t>
      </w:r>
      <w:r w:rsidRPr="000D025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доступна услуга по бесплатному поиску сотрудников на платформе hh.ru. </w:t>
      </w:r>
    </w:p>
    <w:p w:rsidR="00BB1107" w:rsidRDefault="000D025A" w:rsidP="00BB1107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D025A">
        <w:rPr>
          <w:rFonts w:ascii="Times New Roman" w:eastAsia="Times New Roman" w:hAnsi="Times New Roman" w:cs="Times New Roman"/>
          <w:sz w:val="28"/>
          <w:szCs w:val="24"/>
          <w:lang w:eastAsia="ru-RU"/>
        </w:rPr>
        <w:t>Мера поддержки предусмотрена для компаний, которые входят в официальный реестр социальных предприятий Минэкономразвития России. </w:t>
      </w:r>
      <w:r w:rsidRPr="000D025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BB110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Поддержка бизнеса оказывается в рамках </w:t>
      </w:r>
      <w:r w:rsidRPr="000D025A">
        <w:rPr>
          <w:rFonts w:ascii="Times New Roman" w:eastAsia="Times New Roman" w:hAnsi="Times New Roman" w:cs="Times New Roman"/>
          <w:sz w:val="28"/>
          <w:szCs w:val="24"/>
          <w:lang w:eastAsia="ru-RU"/>
        </w:rPr>
        <w:t>нацпроек</w:t>
      </w:r>
      <w:r w:rsidR="00BB1107">
        <w:rPr>
          <w:rFonts w:ascii="Times New Roman" w:eastAsia="Times New Roman" w:hAnsi="Times New Roman" w:cs="Times New Roman"/>
          <w:sz w:val="28"/>
          <w:szCs w:val="24"/>
          <w:lang w:eastAsia="ru-RU"/>
        </w:rPr>
        <w:t>та</w:t>
      </w:r>
      <w:r w:rsidRPr="000D025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«Малое и среднее предпринимательство». </w:t>
      </w:r>
    </w:p>
    <w:p w:rsidR="000D025A" w:rsidRPr="000D025A" w:rsidRDefault="000D025A" w:rsidP="00BB1107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D025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В прошлом году программа продемонстрировала </w:t>
      </w:r>
      <w:proofErr w:type="gramStart"/>
      <w:r w:rsidRPr="000D025A">
        <w:rPr>
          <w:rFonts w:ascii="Times New Roman" w:eastAsia="Times New Roman" w:hAnsi="Times New Roman" w:cs="Times New Roman"/>
          <w:sz w:val="28"/>
          <w:szCs w:val="24"/>
          <w:lang w:eastAsia="ru-RU"/>
        </w:rPr>
        <w:t>высокую</w:t>
      </w:r>
      <w:proofErr w:type="gramEnd"/>
      <w:r w:rsidRPr="000D025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востребованность на территории региона. </w:t>
      </w:r>
    </w:p>
    <w:p w:rsidR="00BB1107" w:rsidRDefault="000D025A" w:rsidP="000D025A">
      <w:pPr>
        <w:spacing w:after="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D025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Получить доступ к услуге можно через региональные центры «Мой бизнес». После обращения в Центр компания hh.ru предоставляет доступ к бесплатному размещению 2 вакансий категории «Стандарт» на 30 дней. </w:t>
      </w:r>
    </w:p>
    <w:p w:rsidR="00BB1107" w:rsidRDefault="00BB1107" w:rsidP="000D025A">
      <w:pPr>
        <w:spacing w:after="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0D025A" w:rsidRPr="000D025A" w:rsidRDefault="000D025A" w:rsidP="000D025A">
      <w:pPr>
        <w:spacing w:after="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D025A">
        <w:rPr>
          <w:rFonts w:ascii="Times New Roman" w:eastAsia="Times New Roman" w:hAnsi="Times New Roman" w:cs="Times New Roman"/>
          <w:sz w:val="28"/>
          <w:szCs w:val="24"/>
          <w:lang w:eastAsia="ru-RU"/>
        </w:rPr>
        <w:t>Мера поддержки доступна для социальных предпринимателей до конца текущего года.</w:t>
      </w:r>
    </w:p>
    <w:p w:rsidR="000D025A" w:rsidRDefault="000D025A" w:rsidP="000D025A">
      <w:pPr>
        <w:spacing w:after="0"/>
        <w:jc w:val="both"/>
      </w:pPr>
      <w:bookmarkStart w:id="0" w:name="_GoBack"/>
      <w:bookmarkEnd w:id="0"/>
      <w:r w:rsidRPr="000D025A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</w:p>
    <w:p w:rsidR="000D025A" w:rsidRDefault="000D025A" w:rsidP="000D025A">
      <w:pPr>
        <w:jc w:val="both"/>
      </w:pPr>
    </w:p>
    <w:sectPr w:rsidR="000D02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487A"/>
    <w:rsid w:val="000D025A"/>
    <w:rsid w:val="00BB1107"/>
    <w:rsid w:val="00F3487A"/>
    <w:rsid w:val="00FE0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D025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D025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h5">
    <w:name w:val="h5"/>
    <w:basedOn w:val="a"/>
    <w:rsid w:val="000D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0D025A"/>
    <w:rPr>
      <w:b/>
      <w:bCs/>
    </w:rPr>
  </w:style>
  <w:style w:type="character" w:styleId="a4">
    <w:name w:val="Emphasis"/>
    <w:basedOn w:val="a0"/>
    <w:uiPriority w:val="20"/>
    <w:qFormat/>
    <w:rsid w:val="000D025A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D025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D025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h5">
    <w:name w:val="h5"/>
    <w:basedOn w:val="a"/>
    <w:rsid w:val="000D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0D025A"/>
    <w:rPr>
      <w:b/>
      <w:bCs/>
    </w:rPr>
  </w:style>
  <w:style w:type="character" w:styleId="a4">
    <w:name w:val="Emphasis"/>
    <w:basedOn w:val="a0"/>
    <w:uiPriority w:val="20"/>
    <w:qFormat/>
    <w:rsid w:val="000D025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419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4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04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534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689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517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4814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576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190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7137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5543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6129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002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138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2024-03-29T09:01:00Z</dcterms:created>
  <dcterms:modified xsi:type="dcterms:W3CDTF">2024-03-29T09:14:00Z</dcterms:modified>
</cp:coreProperties>
</file>