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E8D" w:rsidRPr="00684E8D" w:rsidRDefault="00684E8D" w:rsidP="00684E8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</w:pPr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Самозанятые Самарской области смогут бесплатно провести </w:t>
      </w:r>
      <w:proofErr w:type="spellStart"/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ребрендинг</w:t>
      </w:r>
      <w:proofErr w:type="spellEnd"/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 </w:t>
      </w:r>
      <w:proofErr w:type="gramStart"/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своих</w:t>
      </w:r>
      <w:proofErr w:type="gramEnd"/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 бизнес-аккаунтов в </w:t>
      </w:r>
      <w:proofErr w:type="spellStart"/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соцсетях</w:t>
      </w:r>
      <w:proofErr w:type="spellEnd"/>
      <w:r w:rsidRPr="00684E8D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 xml:space="preserve"> </w:t>
      </w:r>
    </w:p>
    <w:p w:rsidR="00684E8D" w:rsidRPr="00684E8D" w:rsidRDefault="00684E8D">
      <w:pPr>
        <w:rPr>
          <w:rFonts w:ascii="Times New Roman" w:hAnsi="Times New Roman" w:cs="Times New Roman"/>
          <w:i/>
          <w:sz w:val="28"/>
        </w:rPr>
      </w:pPr>
      <w:r w:rsidRPr="00684E8D">
        <w:rPr>
          <w:rFonts w:ascii="Times New Roman" w:hAnsi="Times New Roman" w:cs="Times New Roman"/>
          <w:i/>
          <w:sz w:val="28"/>
        </w:rPr>
        <w:t>Стартовал прием заявок на новую услугу от регионального центра «Мой бизнес»</w:t>
      </w:r>
    </w:p>
    <w:p w:rsidR="00684E8D" w:rsidRPr="00684E8D" w:rsidRDefault="00684E8D" w:rsidP="00684E8D">
      <w:pPr>
        <w:spacing w:after="24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Самозанятые региона, которые активно ведут аккаунты своих проектов в социальных сетях и хотят эффективно использовать инструменты этих площадок для продвижения и развития, могут получить бесплатную услугу от рег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ионального центра «Мой бизнес», в рамках нацпроекта «Малое и среднее предпринимательство». </w:t>
      </w:r>
    </w:p>
    <w:p w:rsidR="00684E8D" w:rsidRPr="00684E8D" w:rsidRDefault="00684E8D" w:rsidP="00684E8D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В рамках программы «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Ребрендинг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соцсетей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: онлайн-маркетинг для самозанятых», которую запустило министерство экономического развития и инвестиций Самарской области, эксперты помогут составить пошаговый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smm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-план - начиная с разработки стратегии, заканчивая оформлением аккаунта, фот</w:t>
      </w:r>
      <w:proofErr w:type="gram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о-</w:t>
      </w:r>
      <w:proofErr w:type="gram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текстовым контентом.  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proofErr w:type="gram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Прокачать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соцсети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самозанятые могут по пяти направлениям: 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 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br/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 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позиционирование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(шапка профиля, целевая аудитория, чем привлечь внимание и отстроиться от конкурентов)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дизайн 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(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ребрендинг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аккаунта, создание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аватарки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, логотипа, общей стилистики и вида ленты профиля, подбор шрифта и фильтров)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контент-стратегия </w:t>
      </w:r>
      <w:r w:rsidRPr="00684E8D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(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выбор площадки и определение горизонта планирования, комфортный объем постов и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спецрубрики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)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планирование и создание контента с помощью </w:t>
      </w:r>
      <w:proofErr w:type="spellStart"/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нейросетей</w:t>
      </w:r>
      <w:proofErr w:type="spellEnd"/>
      <w:r w:rsidRPr="00684E8D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(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анализ аудитории и составление плана с</w:t>
      </w:r>
      <w:proofErr w:type="gram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помощью ИИ, работа с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визуалом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через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нейросети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создание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видеоконтента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совместно с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нейросетями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) 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684E8D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-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фотоконтент</w:t>
      </w:r>
      <w:proofErr w:type="spellEnd"/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r w:rsidRPr="00684E8D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(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деловая или предметная фотосъемка для проекта, обработка фотографий: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цветокоррекция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, кадрирование, пре не менее 20 обработанных фото).</w:t>
      </w:r>
      <w:r w:rsidRPr="00684E8D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Часть встреч с экспертами будет проходить индивидуально, часть - в формате мастер-классов для группы получателей услуги.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bookmarkStart w:id="0" w:name="_GoBack"/>
      <w:bookmarkEnd w:id="0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Получить меру поддержки могут самозанятые, зарегистрированные в Самарской области, которые не прибегали к другим услугам центра «Мой бизнес» в 2024 году. Обязательное  требование также - наличие рабочей группы бизнес-проекта или </w:t>
      </w:r>
      <w:proofErr w:type="gram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действующего</w:t>
      </w:r>
      <w:proofErr w:type="gram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телеграмм-канала в разрешенных на территории РФ социальных сетях.  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Подать заявку на участие в программе необходимо </w:t>
      </w:r>
      <w:r w:rsidRPr="00684E8D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до 24 мая 2024 год</w:t>
      </w:r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по </w:t>
      </w:r>
      <w:hyperlink r:id="rId5" w:tgtFrame="_blank" w:history="1">
        <w:r w:rsidRPr="00684E8D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4"/>
            <w:u w:val="single"/>
            <w:lang w:eastAsia="ru-RU"/>
          </w:rPr>
          <w:t>сс</w:t>
        </w:r>
        <w:r w:rsidRPr="00684E8D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4"/>
            <w:u w:val="single"/>
            <w:lang w:eastAsia="ru-RU"/>
          </w:rPr>
          <w:t>ы</w:t>
        </w:r>
        <w:r w:rsidRPr="00684E8D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4"/>
            <w:u w:val="single"/>
            <w:lang w:eastAsia="ru-RU"/>
          </w:rPr>
          <w:t>лке</w:t>
        </w:r>
      </w:hyperlink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Непосредственная работа по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ребрендингу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>соцсетей</w:t>
      </w:r>
      <w:proofErr w:type="spellEnd"/>
      <w:r w:rsidRPr="00684E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стартует 3 июня 2024 года, после отбора получателей услуги. </w:t>
      </w:r>
    </w:p>
    <w:p w:rsidR="00684E8D" w:rsidRPr="00684E8D" w:rsidRDefault="00684E8D">
      <w:pPr>
        <w:rPr>
          <w:sz w:val="24"/>
        </w:rPr>
      </w:pPr>
    </w:p>
    <w:sectPr w:rsidR="00684E8D" w:rsidRPr="00684E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D9A"/>
    <w:rsid w:val="000A4D9A"/>
    <w:rsid w:val="0022483B"/>
    <w:rsid w:val="00684E8D"/>
    <w:rsid w:val="00AD5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84E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4E8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684E8D"/>
    <w:rPr>
      <w:b/>
      <w:bCs/>
    </w:rPr>
  </w:style>
  <w:style w:type="character" w:styleId="a4">
    <w:name w:val="Emphasis"/>
    <w:basedOn w:val="a0"/>
    <w:uiPriority w:val="20"/>
    <w:qFormat/>
    <w:rsid w:val="00684E8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84E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4E8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684E8D"/>
    <w:rPr>
      <w:b/>
      <w:bCs/>
    </w:rPr>
  </w:style>
  <w:style w:type="character" w:styleId="a4">
    <w:name w:val="Emphasis"/>
    <w:basedOn w:val="a0"/>
    <w:uiPriority w:val="20"/>
    <w:qFormat/>
    <w:rsid w:val="00684E8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23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8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39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mm.mybiz63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2024-04-25T11:28:00Z</dcterms:created>
  <dcterms:modified xsi:type="dcterms:W3CDTF">2024-04-25T17:03:00Z</dcterms:modified>
</cp:coreProperties>
</file>