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0DFA" w:rsidRPr="003D4890" w:rsidRDefault="00F97BDA" w:rsidP="006339A5">
      <w:pPr>
        <w:spacing w:line="276" w:lineRule="auto"/>
        <w:jc w:val="center"/>
        <w:rPr>
          <w:rFonts w:eastAsia="Calibri"/>
          <w:b/>
          <w:sz w:val="28"/>
          <w:szCs w:val="28"/>
        </w:rPr>
      </w:pPr>
      <w:r w:rsidRPr="003D4890">
        <w:rPr>
          <w:b/>
          <w:sz w:val="28"/>
          <w:szCs w:val="28"/>
        </w:rPr>
        <w:t>Хозяйствующим субъектам</w:t>
      </w:r>
      <w:r w:rsidRPr="003D4890">
        <w:rPr>
          <w:rFonts w:eastAsia="Calibri"/>
          <w:b/>
          <w:sz w:val="28"/>
          <w:szCs w:val="28"/>
        </w:rPr>
        <w:t>, осуществляющим</w:t>
      </w:r>
    </w:p>
    <w:p w:rsidR="007E5BDB" w:rsidRPr="003D4890" w:rsidRDefault="00F97BDA" w:rsidP="003D4890">
      <w:pPr>
        <w:spacing w:line="276" w:lineRule="auto"/>
        <w:jc w:val="center"/>
        <w:rPr>
          <w:b/>
          <w:sz w:val="28"/>
          <w:szCs w:val="28"/>
        </w:rPr>
      </w:pPr>
      <w:r w:rsidRPr="003D4890">
        <w:rPr>
          <w:rFonts w:eastAsia="Calibri"/>
          <w:b/>
          <w:sz w:val="28"/>
          <w:szCs w:val="28"/>
        </w:rPr>
        <w:t>розничную</w:t>
      </w:r>
      <w:r w:rsidRPr="003D4890">
        <w:rPr>
          <w:rFonts w:eastAsia="Calibri"/>
          <w:b/>
          <w:szCs w:val="28"/>
        </w:rPr>
        <w:t xml:space="preserve"> </w:t>
      </w:r>
      <w:r w:rsidRPr="003D4890">
        <w:rPr>
          <w:rFonts w:eastAsia="Calibri"/>
          <w:b/>
          <w:sz w:val="28"/>
          <w:szCs w:val="28"/>
        </w:rPr>
        <w:t>продажу пива</w:t>
      </w:r>
      <w:r w:rsidRPr="003D4890">
        <w:rPr>
          <w:rFonts w:eastAsia="Calibri"/>
          <w:b/>
          <w:szCs w:val="28"/>
        </w:rPr>
        <w:t xml:space="preserve"> </w:t>
      </w:r>
      <w:r w:rsidRPr="003D4890">
        <w:rPr>
          <w:rFonts w:eastAsia="Calibri"/>
          <w:b/>
          <w:sz w:val="28"/>
          <w:szCs w:val="28"/>
        </w:rPr>
        <w:t>и слабоалкогольных напитков в потребительской упаковке</w:t>
      </w:r>
    </w:p>
    <w:p w:rsidR="00700745" w:rsidRPr="003A1A6F" w:rsidRDefault="00700745" w:rsidP="00700745">
      <w:pPr>
        <w:shd w:val="clear" w:color="auto" w:fill="FFFFFF"/>
        <w:spacing w:before="240" w:line="360" w:lineRule="auto"/>
        <w:ind w:firstLine="708"/>
        <w:jc w:val="both"/>
        <w:rPr>
          <w:rFonts w:eastAsia="Calibri"/>
          <w:sz w:val="28"/>
          <w:szCs w:val="28"/>
        </w:rPr>
      </w:pPr>
      <w:r w:rsidRPr="00247A69">
        <w:rPr>
          <w:sz w:val="28"/>
          <w:szCs w:val="28"/>
        </w:rPr>
        <w:t xml:space="preserve">В соответствии с постановлением Правительства Российской Федерации от 30.11.2022 № 2173 «Об утверждении Правил маркировки пива, напитков, изготавливаемых на основе пива, и отдельных видов слабоалкогольных напитков средствами идентификации </w:t>
      </w:r>
      <w:r w:rsidR="00FB0E4E">
        <w:rPr>
          <w:sz w:val="28"/>
          <w:szCs w:val="28"/>
        </w:rPr>
        <w:t xml:space="preserve">и особенностях внедрения государственной информационной системы мониторинга </w:t>
      </w:r>
      <w:r w:rsidR="00462FD2">
        <w:rPr>
          <w:sz w:val="28"/>
          <w:szCs w:val="28"/>
        </w:rPr>
        <w:t xml:space="preserve">за </w:t>
      </w:r>
      <w:r w:rsidR="00FB0E4E">
        <w:rPr>
          <w:sz w:val="28"/>
          <w:szCs w:val="28"/>
        </w:rPr>
        <w:t>оборотом товаров, подлежащих обязательной маркировке средствами идентификации, в отношении пива, напитков, изготавливаемых на основе пива, и отдельных видов слабоалкогольных напитков</w:t>
      </w:r>
      <w:r w:rsidRPr="00247A69">
        <w:rPr>
          <w:sz w:val="28"/>
          <w:szCs w:val="28"/>
        </w:rPr>
        <w:t xml:space="preserve">», с </w:t>
      </w:r>
      <w:r w:rsidRPr="00247A69">
        <w:rPr>
          <w:rFonts w:eastAsia="Calibri"/>
          <w:b/>
          <w:sz w:val="28"/>
          <w:szCs w:val="28"/>
        </w:rPr>
        <w:t xml:space="preserve">1 июня 2024 года </w:t>
      </w:r>
      <w:r w:rsidRPr="00700745">
        <w:rPr>
          <w:sz w:val="28"/>
          <w:szCs w:val="28"/>
        </w:rPr>
        <w:t>хозяйствующие субъекты</w:t>
      </w:r>
      <w:r w:rsidRPr="00700745">
        <w:rPr>
          <w:rFonts w:eastAsia="Calibri"/>
          <w:sz w:val="28"/>
          <w:szCs w:val="28"/>
        </w:rPr>
        <w:t>,</w:t>
      </w:r>
      <w:r w:rsidR="00462FD2">
        <w:rPr>
          <w:rFonts w:eastAsia="Calibri"/>
          <w:sz w:val="28"/>
          <w:szCs w:val="28"/>
        </w:rPr>
        <w:t xml:space="preserve"> осуществляющие</w:t>
      </w:r>
      <w:r w:rsidRPr="00247A69">
        <w:rPr>
          <w:rFonts w:eastAsia="Calibri"/>
          <w:sz w:val="28"/>
          <w:szCs w:val="28"/>
        </w:rPr>
        <w:t xml:space="preserve"> </w:t>
      </w:r>
      <w:r w:rsidRPr="00895CEA">
        <w:rPr>
          <w:rFonts w:eastAsia="Calibri"/>
          <w:sz w:val="28"/>
          <w:szCs w:val="28"/>
        </w:rPr>
        <w:t>розничную</w:t>
      </w:r>
      <w:r>
        <w:rPr>
          <w:rFonts w:eastAsia="Calibri"/>
          <w:szCs w:val="28"/>
        </w:rPr>
        <w:t xml:space="preserve"> </w:t>
      </w:r>
      <w:r w:rsidRPr="00247A69">
        <w:rPr>
          <w:rFonts w:eastAsia="Calibri"/>
          <w:sz w:val="28"/>
          <w:szCs w:val="28"/>
        </w:rPr>
        <w:t>продажу пива</w:t>
      </w:r>
      <w:r>
        <w:rPr>
          <w:rFonts w:eastAsia="Calibri"/>
          <w:szCs w:val="28"/>
        </w:rPr>
        <w:t xml:space="preserve"> </w:t>
      </w:r>
      <w:r w:rsidRPr="00247A69">
        <w:rPr>
          <w:rFonts w:eastAsia="Calibri"/>
          <w:sz w:val="28"/>
          <w:szCs w:val="28"/>
        </w:rPr>
        <w:t>и слабоалкогольных напитков в потребительской упаковке, обязаны передавать данные о продажах с помощью контрольно-кассовой техники</w:t>
      </w:r>
      <w:r>
        <w:rPr>
          <w:rFonts w:eastAsia="Calibri"/>
          <w:szCs w:val="28"/>
        </w:rPr>
        <w:t xml:space="preserve"> </w:t>
      </w:r>
      <w:r w:rsidRPr="003A1A6F">
        <w:rPr>
          <w:rFonts w:eastAsia="Calibri"/>
          <w:sz w:val="28"/>
          <w:szCs w:val="28"/>
        </w:rPr>
        <w:t xml:space="preserve">в систему маркировки «Честный знак». </w:t>
      </w:r>
    </w:p>
    <w:p w:rsidR="00700745" w:rsidRPr="00700745" w:rsidRDefault="00F97BDA" w:rsidP="00700745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Предлагаем Вам ознакомится с информационными материалами</w:t>
      </w:r>
      <w:r w:rsidR="00700745">
        <w:rPr>
          <w:sz w:val="28"/>
          <w:szCs w:val="28"/>
        </w:rPr>
        <w:t xml:space="preserve"> </w:t>
      </w:r>
      <w:r w:rsidR="00700745" w:rsidRPr="00700745">
        <w:rPr>
          <w:sz w:val="28"/>
          <w:szCs w:val="28"/>
        </w:rPr>
        <w:t>по правилам работы розницы с пивоваренной продукцией в потребительской упаковке с 01.06.2024</w:t>
      </w:r>
      <w:r w:rsidR="00895CEA">
        <w:rPr>
          <w:sz w:val="28"/>
          <w:szCs w:val="28"/>
        </w:rPr>
        <w:t xml:space="preserve"> и об </w:t>
      </w:r>
      <w:r w:rsidR="00700745" w:rsidRPr="00700745">
        <w:rPr>
          <w:sz w:val="28"/>
          <w:szCs w:val="28"/>
        </w:rPr>
        <w:t>ответственности за на</w:t>
      </w:r>
      <w:r w:rsidR="008B6AD5">
        <w:rPr>
          <w:sz w:val="28"/>
          <w:szCs w:val="28"/>
        </w:rPr>
        <w:t xml:space="preserve">рушение Правил маркировки пива, </w:t>
      </w:r>
      <w:r w:rsidR="00700745" w:rsidRPr="00700745">
        <w:rPr>
          <w:sz w:val="28"/>
          <w:szCs w:val="28"/>
        </w:rPr>
        <w:t>напитков, изготавливаемых на основе пива, и отдельных видов слабоалкогольных напитков средствами идентификации:</w:t>
      </w:r>
    </w:p>
    <w:p w:rsidR="00700745" w:rsidRPr="00700745" w:rsidRDefault="00D7232F" w:rsidP="00700745">
      <w:pPr>
        <w:numPr>
          <w:ilvl w:val="0"/>
          <w:numId w:val="25"/>
        </w:numPr>
        <w:spacing w:line="360" w:lineRule="auto"/>
        <w:jc w:val="both"/>
        <w:rPr>
          <w:sz w:val="26"/>
          <w:szCs w:val="26"/>
        </w:rPr>
      </w:pPr>
      <w:hyperlink r:id="rId7" w:history="1">
        <w:r w:rsidR="00700745" w:rsidRPr="00700745">
          <w:rPr>
            <w:rStyle w:val="a5"/>
            <w:sz w:val="26"/>
            <w:szCs w:val="26"/>
          </w:rPr>
          <w:t>https://markirovka.ru/community/beer_producers/kak-roznitse-rabotat-s-markirovkoy-piva-i-slaboalkogolnykh-napitkov-v-potrebitelskoy-upakovke-s-1-iyu</w:t>
        </w:r>
      </w:hyperlink>
    </w:p>
    <w:p w:rsidR="00700745" w:rsidRPr="00700745" w:rsidRDefault="00700745" w:rsidP="00700745">
      <w:pPr>
        <w:spacing w:line="360" w:lineRule="auto"/>
        <w:jc w:val="both"/>
        <w:rPr>
          <w:sz w:val="26"/>
          <w:szCs w:val="26"/>
        </w:rPr>
      </w:pPr>
    </w:p>
    <w:p w:rsidR="00700745" w:rsidRPr="00700745" w:rsidRDefault="00D7232F" w:rsidP="00700745">
      <w:pPr>
        <w:numPr>
          <w:ilvl w:val="0"/>
          <w:numId w:val="25"/>
        </w:numPr>
        <w:spacing w:line="360" w:lineRule="auto"/>
        <w:jc w:val="both"/>
        <w:rPr>
          <w:sz w:val="26"/>
          <w:szCs w:val="26"/>
        </w:rPr>
      </w:pPr>
      <w:hyperlink r:id="rId8" w:history="1">
        <w:r w:rsidR="00700745" w:rsidRPr="00700745">
          <w:rPr>
            <w:rStyle w:val="a5"/>
            <w:sz w:val="26"/>
            <w:szCs w:val="26"/>
          </w:rPr>
          <w:t>https://xn--80ajghhoc2aj1c8b.xn--p1ai/</w:t>
        </w:r>
        <w:proofErr w:type="spellStart"/>
        <w:r w:rsidR="00700745" w:rsidRPr="00700745">
          <w:rPr>
            <w:rStyle w:val="a5"/>
            <w:sz w:val="26"/>
            <w:szCs w:val="26"/>
          </w:rPr>
          <w:t>penalties</w:t>
        </w:r>
        <w:proofErr w:type="spellEnd"/>
        <w:r w:rsidR="00700745" w:rsidRPr="00700745">
          <w:rPr>
            <w:rStyle w:val="a5"/>
            <w:sz w:val="26"/>
            <w:szCs w:val="26"/>
          </w:rPr>
          <w:t>/</w:t>
        </w:r>
      </w:hyperlink>
    </w:p>
    <w:p w:rsidR="00700745" w:rsidRDefault="00700745" w:rsidP="00700745">
      <w:pPr>
        <w:spacing w:line="360" w:lineRule="auto"/>
        <w:ind w:firstLine="708"/>
        <w:jc w:val="both"/>
        <w:rPr>
          <w:szCs w:val="28"/>
        </w:rPr>
      </w:pPr>
    </w:p>
    <w:sdt>
      <w:sdtPr>
        <w:rPr>
          <w:sz w:val="28"/>
          <w:szCs w:val="28"/>
        </w:rPr>
        <w:id w:val="1113868519"/>
        <w:lock w:val="sdtContentLocked"/>
        <w:placeholder>
          <w:docPart w:val="DefaultPlaceholder_1082065158"/>
        </w:placeholder>
        <w:group/>
      </w:sdtPr>
      <w:sdtEndPr/>
      <w:sdtContent>
        <w:p w:rsidR="007E5BDB" w:rsidRDefault="007E5BDB">
          <w:pPr>
            <w:spacing w:after="100" w:line="360" w:lineRule="auto"/>
            <w:rPr>
              <w:sz w:val="28"/>
              <w:szCs w:val="28"/>
            </w:rPr>
          </w:pPr>
        </w:p>
        <w:tbl>
          <w:tblPr>
            <w:tblStyle w:val="ae"/>
            <w:tblW w:w="9781" w:type="dxa"/>
            <w:tblInd w:w="57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3402"/>
            <w:gridCol w:w="4395"/>
            <w:gridCol w:w="1984"/>
          </w:tblGrid>
          <w:tr w:rsidR="007E5BDB">
            <w:trPr>
              <w:cantSplit/>
              <w:trHeight w:val="20"/>
            </w:trPr>
            <w:tc>
              <w:tcPr>
                <w:tcW w:w="3402" w:type="dxa"/>
                <w:tcMar>
                  <w:left w:w="57" w:type="dxa"/>
                  <w:right w:w="57" w:type="dxa"/>
                </w:tcMar>
              </w:tcPr>
              <w:sdt>
                <w:sdtPr>
                  <w:rPr>
                    <w:spacing w:val="-4"/>
                    <w:position w:val="-14"/>
                    <w:sz w:val="27"/>
                    <w:szCs w:val="27"/>
                  </w:rPr>
                  <w:id w:val="-168017724"/>
                  <w:placeholder>
                    <w:docPart w:val="DefaultPlaceholder_1082065158"/>
                  </w:placeholder>
                </w:sdtPr>
                <w:sdtEndPr/>
                <w:sdtContent>
                  <w:p w:rsidR="00F97BDA" w:rsidRDefault="00F97BDA" w:rsidP="00F97BDA">
                    <w:pPr>
                      <w:pStyle w:val="a4"/>
                      <w:spacing w:after="0"/>
                      <w:ind w:left="20" w:hanging="20"/>
                      <w:jc w:val="center"/>
                    </w:pPr>
                  </w:p>
                  <w:p w:rsidR="007E5BDB" w:rsidRPr="008D4D1F" w:rsidRDefault="00D7232F">
                    <w:pPr>
                      <w:pStyle w:val="a4"/>
                      <w:spacing w:after="0"/>
                      <w:ind w:left="20" w:hanging="20"/>
                      <w:jc w:val="center"/>
                      <w:rPr>
                        <w:spacing w:val="-4"/>
                        <w:position w:val="-14"/>
                        <w:sz w:val="27"/>
                        <w:szCs w:val="27"/>
                      </w:rPr>
                    </w:pPr>
                  </w:p>
                </w:sdtContent>
              </w:sdt>
            </w:tc>
            <w:tc>
              <w:tcPr>
                <w:tcW w:w="4395" w:type="dxa"/>
                <w:tcMar>
                  <w:left w:w="57" w:type="dxa"/>
                  <w:right w:w="57" w:type="dxa"/>
                </w:tcMar>
              </w:tcPr>
              <w:p w:rsidR="007E5BDB" w:rsidRPr="008D4D1F" w:rsidRDefault="008D4D1F">
                <w:pPr>
                  <w:keepNext/>
                  <w:keepLines/>
                  <w:ind w:left="-57"/>
                  <w:rPr>
                    <w:rFonts w:ascii="Tahoma" w:hAnsi="Tahoma" w:cs="Tahoma"/>
                  </w:rPr>
                </w:pPr>
                <w:r w:rsidRPr="008D4D1F">
                  <w:rPr>
                    <w:rFonts w:ascii="Tahoma" w:hAnsi="Tahoma" w:cs="Tahoma"/>
                    <w:color w:val="FFFFFF" w:themeColor="background1"/>
                  </w:rPr>
                  <w:t xml:space="preserve">  </w:t>
                </w:r>
                <w:r w:rsidR="00A62699" w:rsidRPr="008D4D1F">
                  <w:rPr>
                    <w:rFonts w:ascii="Tahoma" w:hAnsi="Tahoma" w:cs="Tahoma"/>
                    <w:color w:val="FFFFFF" w:themeColor="background1"/>
                    <w:lang w:val="en-US"/>
                  </w:rPr>
                  <w:t>[</w:t>
                </w:r>
                <w:r w:rsidR="00A62699" w:rsidRPr="008D4D1F">
                  <w:rPr>
                    <w:rFonts w:ascii="Tahoma" w:hAnsi="Tahoma" w:cs="Tahoma"/>
                    <w:color w:val="FFFFFF" w:themeColor="background1"/>
                  </w:rPr>
                  <w:t>МЕСТО ДЛЯ ПОДПИСИ</w:t>
                </w:r>
                <w:r w:rsidR="00A62699" w:rsidRPr="008D4D1F">
                  <w:rPr>
                    <w:rFonts w:ascii="Tahoma" w:hAnsi="Tahoma" w:cs="Tahoma"/>
                    <w:color w:val="FFFFFF" w:themeColor="background1"/>
                    <w:lang w:val="en-US"/>
                  </w:rPr>
                  <w:t>]</w:t>
                </w:r>
              </w:p>
            </w:tc>
            <w:tc>
              <w:tcPr>
                <w:tcW w:w="1984" w:type="dxa"/>
                <w:tcMar>
                  <w:left w:w="57" w:type="dxa"/>
                  <w:right w:w="57" w:type="dxa"/>
                </w:tcMar>
              </w:tcPr>
              <w:p w:rsidR="007E5BDB" w:rsidRPr="008D4D1F" w:rsidRDefault="007E5BDB">
                <w:pPr>
                  <w:keepNext/>
                  <w:keepLines/>
                  <w:jc w:val="right"/>
                  <w:rPr>
                    <w:spacing w:val="-4"/>
                    <w:sz w:val="27"/>
                    <w:szCs w:val="27"/>
                  </w:rPr>
                </w:pPr>
              </w:p>
              <w:sdt>
                <w:sdtPr>
                  <w:rPr>
                    <w:spacing w:val="-4"/>
                    <w:sz w:val="27"/>
                    <w:szCs w:val="27"/>
                  </w:rPr>
                  <w:id w:val="-1681811375"/>
                  <w:placeholder>
                    <w:docPart w:val="DefaultPlaceholder_1082065158"/>
                  </w:placeholder>
                </w:sdtPr>
                <w:sdtEndPr/>
                <w:sdtContent>
                  <w:p w:rsidR="007E5BDB" w:rsidRPr="008D4D1F" w:rsidRDefault="007E5BDB">
                    <w:pPr>
                      <w:keepNext/>
                      <w:keepLines/>
                      <w:ind w:left="-198" w:firstLine="198"/>
                      <w:jc w:val="right"/>
                      <w:rPr>
                        <w:spacing w:val="-4"/>
                        <w:sz w:val="27"/>
                        <w:szCs w:val="27"/>
                      </w:rPr>
                    </w:pPr>
                  </w:p>
                  <w:p w:rsidR="007E5BDB" w:rsidRPr="008D4D1F" w:rsidRDefault="00D7232F">
                    <w:pPr>
                      <w:keepNext/>
                      <w:keepLines/>
                      <w:ind w:left="-198" w:firstLine="198"/>
                      <w:jc w:val="right"/>
                      <w:rPr>
                        <w:spacing w:val="-4"/>
                        <w:sz w:val="27"/>
                        <w:szCs w:val="27"/>
                      </w:rPr>
                    </w:pPr>
                  </w:p>
                </w:sdtContent>
              </w:sdt>
            </w:tc>
          </w:tr>
        </w:tbl>
        <w:p w:rsidR="00700745" w:rsidRDefault="00D7232F" w:rsidP="008453DA">
          <w:pPr>
            <w:spacing w:after="100" w:line="360" w:lineRule="auto"/>
            <w:rPr>
              <w:sz w:val="28"/>
              <w:szCs w:val="28"/>
            </w:rPr>
          </w:pPr>
        </w:p>
        <w:bookmarkStart w:id="0" w:name="_GoBack" w:displacedByCustomXml="next"/>
        <w:bookmarkEnd w:id="0" w:displacedByCustomXml="next"/>
      </w:sdtContent>
    </w:sdt>
    <w:p w:rsidR="00700745" w:rsidRDefault="00700745">
      <w:pPr>
        <w:jc w:val="both"/>
        <w:rPr>
          <w:sz w:val="28"/>
          <w:szCs w:val="28"/>
        </w:rPr>
      </w:pPr>
    </w:p>
    <w:p w:rsidR="00700745" w:rsidRDefault="00700745">
      <w:pPr>
        <w:jc w:val="both"/>
        <w:rPr>
          <w:sz w:val="28"/>
          <w:szCs w:val="28"/>
        </w:rPr>
      </w:pPr>
    </w:p>
    <w:sectPr w:rsidR="0070074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/>
      <w:pgMar w:top="1134" w:right="567" w:bottom="1134" w:left="1701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232F" w:rsidRDefault="00D7232F">
      <w:r>
        <w:separator/>
      </w:r>
    </w:p>
  </w:endnote>
  <w:endnote w:type="continuationSeparator" w:id="0">
    <w:p w:rsidR="00D7232F" w:rsidRDefault="00D72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BDB" w:rsidRDefault="007E5BDB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BDB" w:rsidRDefault="007E5BDB">
    <w:pPr>
      <w:pStyle w:val="a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BDB" w:rsidRDefault="007E5BDB">
    <w:pPr>
      <w:pStyle w:val="aa"/>
      <w:jc w:val="right"/>
      <w:rPr>
        <w:rFonts w:ascii="Bookman Old Style" w:hAnsi="Bookman Old Style"/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232F" w:rsidRDefault="00D7232F">
      <w:r>
        <w:separator/>
      </w:r>
    </w:p>
  </w:footnote>
  <w:footnote w:type="continuationSeparator" w:id="0">
    <w:p w:rsidR="00D7232F" w:rsidRDefault="00D723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BDB" w:rsidRDefault="00A62699">
    <w:pPr>
      <w:pStyle w:val="a9"/>
      <w:framePr w:wrap="around" w:vAnchor="text" w:hAnchor="margin" w:xAlign="center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end"/>
    </w:r>
  </w:p>
  <w:p w:rsidR="007E5BDB" w:rsidRDefault="007E5BDB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BDB" w:rsidRDefault="00A62699">
    <w:pPr>
      <w:pStyle w:val="a9"/>
      <w:framePr w:wrap="around" w:vAnchor="text" w:hAnchor="margin" w:xAlign="center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separate"/>
    </w:r>
    <w:r w:rsidR="008453DA">
      <w:rPr>
        <w:rStyle w:val="ad"/>
        <w:noProof/>
      </w:rPr>
      <w:t>2</w:t>
    </w:r>
    <w:r>
      <w:rPr>
        <w:rStyle w:val="ad"/>
      </w:rPr>
      <w:fldChar w:fldCharType="end"/>
    </w:r>
  </w:p>
  <w:p w:rsidR="007E5BDB" w:rsidRDefault="007E5BDB">
    <w:pPr>
      <w:pStyle w:val="a9"/>
    </w:pPr>
  </w:p>
  <w:p w:rsidR="007E5BDB" w:rsidRDefault="007E5BDB">
    <w:pPr>
      <w:pStyle w:val="a9"/>
    </w:pPr>
  </w:p>
  <w:p w:rsidR="007E5BDB" w:rsidRDefault="007E5BDB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5BDB" w:rsidRDefault="007E5BDB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54D58"/>
    <w:multiLevelType w:val="hybridMultilevel"/>
    <w:tmpl w:val="DF160636"/>
    <w:lvl w:ilvl="0" w:tplc="BBE2842C">
      <w:start w:val="1"/>
      <w:numFmt w:val="decimal"/>
      <w:lvlText w:val="%1."/>
      <w:lvlJc w:val="left"/>
      <w:pPr>
        <w:tabs>
          <w:tab w:val="num" w:pos="0"/>
        </w:tabs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" w15:restartNumberingAfterBreak="0">
    <w:nsid w:val="01B370B2"/>
    <w:multiLevelType w:val="hybridMultilevel"/>
    <w:tmpl w:val="52C24F74"/>
    <w:lvl w:ilvl="0" w:tplc="6A32932A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356CF856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8B82931C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201C4662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77883D7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F4725418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9056DD9A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1A1886E6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CD5015E2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" w15:restartNumberingAfterBreak="0">
    <w:nsid w:val="06D41544"/>
    <w:multiLevelType w:val="hybridMultilevel"/>
    <w:tmpl w:val="E98AD564"/>
    <w:lvl w:ilvl="0" w:tplc="0D781304">
      <w:start w:val="1"/>
      <w:numFmt w:val="decimal"/>
      <w:lvlText w:val="%1."/>
      <w:lvlJc w:val="left"/>
      <w:pPr>
        <w:tabs>
          <w:tab w:val="num" w:pos="0"/>
        </w:tabs>
        <w:ind w:left="142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3" w15:restartNumberingAfterBreak="0">
    <w:nsid w:val="0EB32186"/>
    <w:multiLevelType w:val="hybridMultilevel"/>
    <w:tmpl w:val="854067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6929FE"/>
    <w:multiLevelType w:val="hybridMultilevel"/>
    <w:tmpl w:val="440CEFB4"/>
    <w:lvl w:ilvl="0" w:tplc="72E88828">
      <w:start w:val="1"/>
      <w:numFmt w:val="bullet"/>
      <w:lvlText w:val=""/>
      <w:lvlJc w:val="left"/>
      <w:pPr>
        <w:tabs>
          <w:tab w:val="num" w:pos="0"/>
        </w:tabs>
        <w:ind w:left="0" w:firstLine="567"/>
      </w:pPr>
      <w:rPr>
        <w:rFonts w:ascii="Symbol" w:hAnsi="Symbol" w:hint="default"/>
      </w:rPr>
    </w:lvl>
    <w:lvl w:ilvl="1" w:tplc="DCCC1AC4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47141676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E648D2E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C5ACFA56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726AB038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CBF6348A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E1ECDFF6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722EE9C0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AB1241A"/>
    <w:multiLevelType w:val="hybridMultilevel"/>
    <w:tmpl w:val="4E52F8CE"/>
    <w:lvl w:ilvl="0" w:tplc="95208110">
      <w:start w:val="1"/>
      <w:numFmt w:val="bullet"/>
      <w:lvlText w:val=""/>
      <w:lvlJc w:val="left"/>
      <w:pPr>
        <w:tabs>
          <w:tab w:val="num" w:pos="709"/>
        </w:tabs>
        <w:ind w:left="709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22F133A"/>
    <w:multiLevelType w:val="hybridMultilevel"/>
    <w:tmpl w:val="9B188BA8"/>
    <w:lvl w:ilvl="0" w:tplc="F8C09796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28B6CFB"/>
    <w:multiLevelType w:val="hybridMultilevel"/>
    <w:tmpl w:val="6D783398"/>
    <w:lvl w:ilvl="0" w:tplc="249282A8">
      <w:start w:val="1"/>
      <w:numFmt w:val="bullet"/>
      <w:lvlText w:val=""/>
      <w:lvlJc w:val="left"/>
      <w:pPr>
        <w:tabs>
          <w:tab w:val="num" w:pos="0"/>
        </w:tabs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24B55EAF"/>
    <w:multiLevelType w:val="hybridMultilevel"/>
    <w:tmpl w:val="407641BC"/>
    <w:lvl w:ilvl="0" w:tplc="2A44EE84">
      <w:start w:val="1"/>
      <w:numFmt w:val="bullet"/>
      <w:lvlText w:val=""/>
      <w:lvlJc w:val="left"/>
      <w:pPr>
        <w:tabs>
          <w:tab w:val="num" w:pos="0"/>
        </w:tabs>
        <w:ind w:left="0" w:firstLine="567"/>
      </w:pPr>
      <w:rPr>
        <w:rFonts w:ascii="Symbol" w:hAnsi="Symbol" w:hint="default"/>
      </w:rPr>
    </w:lvl>
    <w:lvl w:ilvl="1" w:tplc="C168311C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8E284084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72C6B62A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5B0AD32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CC64D50C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C3E82CE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DAE644FE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2B12AE8A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25BD6F55"/>
    <w:multiLevelType w:val="hybridMultilevel"/>
    <w:tmpl w:val="BC70A67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27E661DD"/>
    <w:multiLevelType w:val="hybridMultilevel"/>
    <w:tmpl w:val="4C409190"/>
    <w:lvl w:ilvl="0" w:tplc="94B42E1C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BB02DB"/>
    <w:multiLevelType w:val="hybridMultilevel"/>
    <w:tmpl w:val="98A6927E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EE0E235A">
      <w:start w:val="1"/>
      <w:numFmt w:val="bullet"/>
      <w:lvlText w:val=""/>
      <w:lvlJc w:val="left"/>
      <w:pPr>
        <w:tabs>
          <w:tab w:val="num" w:pos="1732"/>
        </w:tabs>
        <w:ind w:left="1732" w:firstLine="57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2" w15:restartNumberingAfterBreak="0">
    <w:nsid w:val="32FE7261"/>
    <w:multiLevelType w:val="hybridMultilevel"/>
    <w:tmpl w:val="9A80919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81139C"/>
    <w:multiLevelType w:val="hybridMultilevel"/>
    <w:tmpl w:val="F97E14E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4A736D36"/>
    <w:multiLevelType w:val="hybridMultilevel"/>
    <w:tmpl w:val="19B21AEA"/>
    <w:lvl w:ilvl="0" w:tplc="D512CE6C">
      <w:start w:val="1"/>
      <w:numFmt w:val="decimal"/>
      <w:lvlText w:val="%1."/>
      <w:lvlJc w:val="left"/>
      <w:pPr>
        <w:tabs>
          <w:tab w:val="num" w:pos="2119"/>
        </w:tabs>
        <w:ind w:left="2119" w:hanging="1410"/>
      </w:pPr>
      <w:rPr>
        <w:rFonts w:hint="default"/>
      </w:rPr>
    </w:lvl>
    <w:lvl w:ilvl="1" w:tplc="816C7D64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D5604784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DF0214F0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824AF618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BA8C31C0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1C761BE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8766E67E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12967E00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5" w15:restartNumberingAfterBreak="0">
    <w:nsid w:val="4AD50474"/>
    <w:multiLevelType w:val="hybridMultilevel"/>
    <w:tmpl w:val="EA3477B6"/>
    <w:lvl w:ilvl="0" w:tplc="86468F8E">
      <w:start w:val="1"/>
      <w:numFmt w:val="bullet"/>
      <w:lvlText w:val=""/>
      <w:lvlJc w:val="left"/>
      <w:pPr>
        <w:tabs>
          <w:tab w:val="num" w:pos="0"/>
        </w:tabs>
        <w:ind w:left="0" w:firstLine="567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4BC4733D"/>
    <w:multiLevelType w:val="hybridMultilevel"/>
    <w:tmpl w:val="5DEA51B6"/>
    <w:lvl w:ilvl="0" w:tplc="1B76F154">
      <w:start w:val="1"/>
      <w:numFmt w:val="bullet"/>
      <w:lvlText w:val=""/>
      <w:lvlJc w:val="left"/>
      <w:pPr>
        <w:tabs>
          <w:tab w:val="num" w:pos="0"/>
        </w:tabs>
        <w:ind w:left="0" w:firstLine="709"/>
      </w:pPr>
      <w:rPr>
        <w:rFonts w:ascii="Symbol" w:hAnsi="Symbol" w:hint="default"/>
      </w:rPr>
    </w:lvl>
    <w:lvl w:ilvl="1" w:tplc="CB46D93C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741CED70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75409F68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E1ECA0E0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4DBEE0EE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CB2019A0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873A40FE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9A08C2DE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503A7731"/>
    <w:multiLevelType w:val="hybridMultilevel"/>
    <w:tmpl w:val="C8142C2E"/>
    <w:lvl w:ilvl="0" w:tplc="F8C09796">
      <w:start w:val="1"/>
      <w:numFmt w:val="bullet"/>
      <w:lvlText w:val=""/>
      <w:lvlJc w:val="left"/>
      <w:pPr>
        <w:tabs>
          <w:tab w:val="num" w:pos="709"/>
        </w:tabs>
        <w:ind w:left="709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543F3B10"/>
    <w:multiLevelType w:val="hybridMultilevel"/>
    <w:tmpl w:val="46581C44"/>
    <w:lvl w:ilvl="0" w:tplc="CF6C1ADE">
      <w:numFmt w:val="bullet"/>
      <w:lvlText w:val="*"/>
      <w:lvlJc w:val="left"/>
    </w:lvl>
    <w:lvl w:ilvl="1" w:tplc="FA762A02">
      <w:numFmt w:val="decimal"/>
      <w:lvlText w:val=""/>
      <w:lvlJc w:val="left"/>
    </w:lvl>
    <w:lvl w:ilvl="2" w:tplc="1D4C3354">
      <w:numFmt w:val="decimal"/>
      <w:lvlText w:val=""/>
      <w:lvlJc w:val="left"/>
    </w:lvl>
    <w:lvl w:ilvl="3" w:tplc="A58C7E3A">
      <w:numFmt w:val="decimal"/>
      <w:lvlText w:val=""/>
      <w:lvlJc w:val="left"/>
    </w:lvl>
    <w:lvl w:ilvl="4" w:tplc="E892DD7A">
      <w:numFmt w:val="decimal"/>
      <w:lvlText w:val=""/>
      <w:lvlJc w:val="left"/>
    </w:lvl>
    <w:lvl w:ilvl="5" w:tplc="3CAC179A">
      <w:numFmt w:val="decimal"/>
      <w:lvlText w:val=""/>
      <w:lvlJc w:val="left"/>
    </w:lvl>
    <w:lvl w:ilvl="6" w:tplc="BFBC15A2">
      <w:numFmt w:val="decimal"/>
      <w:lvlText w:val=""/>
      <w:lvlJc w:val="left"/>
    </w:lvl>
    <w:lvl w:ilvl="7" w:tplc="2BFCD7F4">
      <w:numFmt w:val="decimal"/>
      <w:lvlText w:val=""/>
      <w:lvlJc w:val="left"/>
    </w:lvl>
    <w:lvl w:ilvl="8" w:tplc="4F26CDA8">
      <w:numFmt w:val="decimal"/>
      <w:lvlText w:val=""/>
      <w:lvlJc w:val="left"/>
    </w:lvl>
  </w:abstractNum>
  <w:abstractNum w:abstractNumId="19" w15:restartNumberingAfterBreak="0">
    <w:nsid w:val="55304BB4"/>
    <w:multiLevelType w:val="hybridMultilevel"/>
    <w:tmpl w:val="F2427E50"/>
    <w:lvl w:ilvl="0" w:tplc="5F9AEAA8">
      <w:start w:val="1"/>
      <w:numFmt w:val="bullet"/>
      <w:lvlText w:val=""/>
      <w:lvlJc w:val="left"/>
      <w:pPr>
        <w:tabs>
          <w:tab w:val="num" w:pos="709"/>
        </w:tabs>
        <w:ind w:left="709" w:firstLine="0"/>
      </w:pPr>
      <w:rPr>
        <w:rFonts w:ascii="Symbol" w:hAnsi="Symbol" w:hint="default"/>
      </w:rPr>
    </w:lvl>
    <w:lvl w:ilvl="1" w:tplc="C0E47942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607CCC04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55365310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EDD6D90E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7D96503A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FB4AFF8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57A49F14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6F741ABA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58B616CE"/>
    <w:multiLevelType w:val="hybridMultilevel"/>
    <w:tmpl w:val="14E87B8E"/>
    <w:lvl w:ilvl="0" w:tplc="FC04E12A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9B36EA0"/>
    <w:multiLevelType w:val="hybridMultilevel"/>
    <w:tmpl w:val="9BF0E2D8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2" w15:restartNumberingAfterBreak="0">
    <w:nsid w:val="6BF43C2F"/>
    <w:multiLevelType w:val="hybridMultilevel"/>
    <w:tmpl w:val="0A12A974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C73A6ED0">
      <w:start w:val="1"/>
      <w:numFmt w:val="bullet"/>
      <w:lvlText w:val=""/>
      <w:lvlJc w:val="left"/>
      <w:pPr>
        <w:tabs>
          <w:tab w:val="num" w:pos="1134"/>
        </w:tabs>
        <w:ind w:left="1134" w:hanging="964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23" w15:restartNumberingAfterBreak="0">
    <w:nsid w:val="6E3654BC"/>
    <w:multiLevelType w:val="hybridMultilevel"/>
    <w:tmpl w:val="F6DE684C"/>
    <w:lvl w:ilvl="0" w:tplc="0419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4" w15:restartNumberingAfterBreak="0">
    <w:nsid w:val="70D61DC3"/>
    <w:multiLevelType w:val="hybridMultilevel"/>
    <w:tmpl w:val="15CCA5BE"/>
    <w:lvl w:ilvl="0" w:tplc="FC04E12A">
      <w:start w:val="1"/>
      <w:numFmt w:val="decimal"/>
      <w:lvlText w:val="%1."/>
      <w:lvlJc w:val="left"/>
      <w:pPr>
        <w:tabs>
          <w:tab w:val="num" w:pos="709"/>
        </w:tabs>
        <w:ind w:left="709" w:firstLine="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num w:numId="1">
    <w:abstractNumId w:val="3"/>
  </w:num>
  <w:num w:numId="2">
    <w:abstractNumId w:val="11"/>
  </w:num>
  <w:num w:numId="3">
    <w:abstractNumId w:val="22"/>
  </w:num>
  <w:num w:numId="4">
    <w:abstractNumId w:val="2"/>
  </w:num>
  <w:num w:numId="5">
    <w:abstractNumId w:val="1"/>
  </w:num>
  <w:num w:numId="6">
    <w:abstractNumId w:val="21"/>
  </w:num>
  <w:num w:numId="7">
    <w:abstractNumId w:val="0"/>
  </w:num>
  <w:num w:numId="8">
    <w:abstractNumId w:val="14"/>
  </w:num>
  <w:num w:numId="9">
    <w:abstractNumId w:val="13"/>
  </w:num>
  <w:num w:numId="10">
    <w:abstractNumId w:val="9"/>
  </w:num>
  <w:num w:numId="11">
    <w:abstractNumId w:val="5"/>
  </w:num>
  <w:num w:numId="12">
    <w:abstractNumId w:val="19"/>
  </w:num>
  <w:num w:numId="13">
    <w:abstractNumId w:val="7"/>
  </w:num>
  <w:num w:numId="14">
    <w:abstractNumId w:val="16"/>
  </w:num>
  <w:num w:numId="15">
    <w:abstractNumId w:val="15"/>
  </w:num>
  <w:num w:numId="16">
    <w:abstractNumId w:val="8"/>
  </w:num>
  <w:num w:numId="17">
    <w:abstractNumId w:val="4"/>
  </w:num>
  <w:num w:numId="18">
    <w:abstractNumId w:val="6"/>
  </w:num>
  <w:num w:numId="19">
    <w:abstractNumId w:val="17"/>
  </w:num>
  <w:num w:numId="20">
    <w:abstractNumId w:val="10"/>
  </w:num>
  <w:num w:numId="21">
    <w:abstractNumId w:val="23"/>
  </w:num>
  <w:num w:numId="22">
    <w:abstractNumId w:val="24"/>
  </w:num>
  <w:num w:numId="23">
    <w:abstractNumId w:val="20"/>
  </w:num>
  <w:num w:numId="24">
    <w:abstractNumId w:val="18"/>
    <w:lvlOverride w:ilvl="0">
      <w:lvl w:ilvl="0" w:tplc="CF6C1ADE">
        <w:start w:val="65535"/>
        <w:numFmt w:val="bullet"/>
        <w:lvlText w:val="-"/>
        <w:legacy w:legacy="1" w:legacySpace="0" w:legacyIndent="187"/>
        <w:lvlJc w:val="left"/>
        <w:rPr>
          <w:rFonts w:ascii="Times New Roman" w:hAnsi="Times New Roman" w:cs="Times New Roman" w:hint="default"/>
        </w:rPr>
      </w:lvl>
    </w:lvlOverride>
  </w:num>
  <w:num w:numId="2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5BDB"/>
    <w:rsid w:val="00057DF9"/>
    <w:rsid w:val="00344817"/>
    <w:rsid w:val="003534D0"/>
    <w:rsid w:val="003D4890"/>
    <w:rsid w:val="00462FD2"/>
    <w:rsid w:val="004A2140"/>
    <w:rsid w:val="006339A5"/>
    <w:rsid w:val="00700745"/>
    <w:rsid w:val="007315B9"/>
    <w:rsid w:val="007E5BDB"/>
    <w:rsid w:val="008453DA"/>
    <w:rsid w:val="00880CDF"/>
    <w:rsid w:val="00895CEA"/>
    <w:rsid w:val="008B6AD5"/>
    <w:rsid w:val="008D4D1F"/>
    <w:rsid w:val="00A2442B"/>
    <w:rsid w:val="00A62699"/>
    <w:rsid w:val="00A7513B"/>
    <w:rsid w:val="00D30DFA"/>
    <w:rsid w:val="00D7232F"/>
    <w:rsid w:val="00DD25E5"/>
    <w:rsid w:val="00EF0F21"/>
    <w:rsid w:val="00EF132C"/>
    <w:rsid w:val="00F97BDA"/>
    <w:rsid w:val="00FB0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2E17D"/>
  <w15:docId w15:val="{0FE5A556-F44C-4E3E-8F6C-EF0BEE6E4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spacing w:before="240" w:after="60"/>
      <w:outlineLvl w:val="0"/>
    </w:pPr>
    <w:rPr>
      <w:rFonts w:ascii="Arial" w:hAnsi="Arial"/>
      <w:b/>
      <w:sz w:val="28"/>
      <w:szCs w:val="20"/>
    </w:rPr>
  </w:style>
  <w:style w:type="paragraph" w:styleId="2">
    <w:name w:val="heading 2"/>
    <w:basedOn w:val="a"/>
    <w:next w:val="a"/>
    <w:qFormat/>
    <w:pPr>
      <w:keepNext/>
      <w:spacing w:line="360" w:lineRule="auto"/>
      <w:jc w:val="center"/>
      <w:outlineLvl w:val="1"/>
    </w:pPr>
    <w:rPr>
      <w:sz w:val="28"/>
    </w:rPr>
  </w:style>
  <w:style w:type="paragraph" w:styleId="3">
    <w:name w:val="heading 3"/>
    <w:basedOn w:val="a"/>
    <w:next w:val="a"/>
    <w:qFormat/>
    <w:pPr>
      <w:keepNext/>
      <w:spacing w:line="340" w:lineRule="exact"/>
      <w:jc w:val="center"/>
      <w:outlineLvl w:val="2"/>
    </w:pPr>
    <w:rPr>
      <w:b/>
      <w:spacing w:val="-4"/>
      <w:sz w:val="26"/>
      <w:szCs w:val="26"/>
    </w:rPr>
  </w:style>
  <w:style w:type="paragraph" w:styleId="5">
    <w:name w:val="heading 5"/>
    <w:basedOn w:val="a"/>
    <w:next w:val="a"/>
    <w:link w:val="50"/>
    <w:qFormat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ои"/>
    <w:basedOn w:val="a4"/>
    <w:pPr>
      <w:ind w:left="0" w:firstLine="709"/>
      <w:jc w:val="both"/>
    </w:pPr>
  </w:style>
  <w:style w:type="paragraph" w:styleId="a4">
    <w:name w:val="Body Text Indent"/>
    <w:basedOn w:val="a"/>
    <w:pPr>
      <w:spacing w:after="120"/>
      <w:ind w:left="283"/>
    </w:pPr>
  </w:style>
  <w:style w:type="character" w:styleId="a5">
    <w:name w:val="Hyperlink"/>
    <w:rPr>
      <w:color w:val="0000FF"/>
      <w:u w:val="single"/>
    </w:rPr>
  </w:style>
  <w:style w:type="paragraph" w:styleId="a6">
    <w:name w:val="Body Text"/>
    <w:basedOn w:val="a"/>
    <w:link w:val="a7"/>
    <w:pPr>
      <w:spacing w:line="360" w:lineRule="auto"/>
      <w:jc w:val="both"/>
    </w:pPr>
    <w:rPr>
      <w:sz w:val="28"/>
      <w:szCs w:val="20"/>
    </w:rPr>
  </w:style>
  <w:style w:type="paragraph" w:styleId="20">
    <w:name w:val="Body Text 2"/>
    <w:basedOn w:val="a"/>
    <w:pPr>
      <w:jc w:val="both"/>
    </w:pPr>
    <w:rPr>
      <w:sz w:val="28"/>
      <w:szCs w:val="20"/>
    </w:rPr>
  </w:style>
  <w:style w:type="paragraph" w:styleId="a8">
    <w:name w:val="Title"/>
    <w:basedOn w:val="a"/>
    <w:qFormat/>
    <w:pPr>
      <w:widowControl w:val="0"/>
      <w:shd w:val="clear" w:color="auto" w:fill="FFFFFF"/>
      <w:ind w:left="5760" w:right="72" w:firstLine="720"/>
      <w:jc w:val="center"/>
    </w:pPr>
    <w:rPr>
      <w:b/>
      <w:bCs/>
      <w:color w:val="000000"/>
      <w:spacing w:val="4"/>
      <w:sz w:val="28"/>
      <w:szCs w:val="27"/>
    </w:rPr>
  </w:style>
  <w:style w:type="paragraph" w:styleId="a9">
    <w:name w:val="header"/>
    <w:basedOn w:val="a"/>
    <w:pPr>
      <w:tabs>
        <w:tab w:val="center" w:pos="4677"/>
        <w:tab w:val="right" w:pos="9355"/>
      </w:tabs>
    </w:pPr>
  </w:style>
  <w:style w:type="paragraph" w:styleId="aa">
    <w:name w:val="footer"/>
    <w:basedOn w:val="a"/>
    <w:pPr>
      <w:tabs>
        <w:tab w:val="center" w:pos="4677"/>
        <w:tab w:val="right" w:pos="9355"/>
      </w:tabs>
    </w:pPr>
  </w:style>
  <w:style w:type="character" w:styleId="ab">
    <w:name w:val="FollowedHyperlink"/>
    <w:rPr>
      <w:color w:val="800080"/>
      <w:u w:val="single"/>
    </w:rPr>
  </w:style>
  <w:style w:type="paragraph" w:styleId="ac">
    <w:name w:val="Balloon Text"/>
    <w:basedOn w:val="a"/>
    <w:semiHidden/>
    <w:rPr>
      <w:rFonts w:ascii="Tahoma" w:hAnsi="Tahoma" w:cs="Tahoma"/>
      <w:sz w:val="16"/>
      <w:szCs w:val="16"/>
    </w:rPr>
  </w:style>
  <w:style w:type="paragraph" w:styleId="21">
    <w:name w:val="Body Text Indent 2"/>
    <w:basedOn w:val="a"/>
    <w:pPr>
      <w:spacing w:after="120" w:line="480" w:lineRule="auto"/>
      <w:ind w:left="283"/>
    </w:pPr>
  </w:style>
  <w:style w:type="character" w:styleId="ad">
    <w:name w:val="page number"/>
    <w:basedOn w:val="a0"/>
  </w:style>
  <w:style w:type="table" w:styleId="ae">
    <w:name w:val="Table Grid"/>
    <w:basedOn w:val="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Основной текст Знак"/>
    <w:link w:val="a6"/>
    <w:rPr>
      <w:sz w:val="28"/>
      <w:lang w:val="ru-RU" w:eastAsia="ru-RU" w:bidi="ar-SA"/>
    </w:rPr>
  </w:style>
  <w:style w:type="paragraph" w:customStyle="1" w:styleId="10">
    <w:name w:val="Знак1"/>
    <w:basedOn w:val="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50">
    <w:name w:val="Заголовок 5 Знак"/>
    <w:link w:val="5"/>
    <w:semiHidden/>
    <w:rPr>
      <w:rFonts w:ascii="Calibri" w:hAnsi="Calibri"/>
      <w:b/>
      <w:bCs/>
      <w:i/>
      <w:iCs/>
      <w:sz w:val="26"/>
      <w:szCs w:val="26"/>
      <w:lang w:val="ru-RU" w:eastAsia="ru-RU" w:bidi="ar-SA"/>
    </w:rPr>
  </w:style>
  <w:style w:type="character" w:customStyle="1" w:styleId="apple-style-span">
    <w:name w:val="apple-style-span"/>
    <w:basedOn w:val="a0"/>
  </w:style>
  <w:style w:type="character" w:styleId="af">
    <w:name w:val="Placeholder Text"/>
    <w:basedOn w:val="a0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960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4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xn--80ajghhoc2aj1c8b.xn--p1ai/penalties/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markirovka.ru/community/beer_producers/kak-roznitse-rabotat-s-markirovkoy-piva-i-slaboalkogolnykh-napitkov-v-potrebitelskoy-upakovke-s-1-iyu" TargetMode="Externa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5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B3F15DDF-B6A9-4A73-BB72-363E18CE510D}"/>
      </w:docPartPr>
      <w:docPartBody>
        <w:p w:rsidR="008D6FA5" w:rsidRDefault="00493A63">
          <w:r>
            <w:rPr>
              <w:rStyle w:val="a3"/>
            </w:rPr>
            <w:t>Место для ввода текста.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revisionView w:inkAnnotations="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D6FA5"/>
    <w:rsid w:val="00177CCD"/>
    <w:rsid w:val="00493A63"/>
    <w:rsid w:val="00635E2E"/>
    <w:rsid w:val="00694062"/>
    <w:rsid w:val="008D6FA5"/>
    <w:rsid w:val="00B64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66836B9C3008413489E94CAC09B65A60">
    <w:name w:val="66836B9C3008413489E94CAC09B65A60"/>
  </w:style>
  <w:style w:type="paragraph" w:customStyle="1" w:styleId="709350C5BF84436F945BF6B4D5FC5ACB">
    <w:name w:val="709350C5BF84436F945BF6B4D5FC5AC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Arial"/>
        <a:cs typeface="Arial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W.House</Company>
  <LinksUpToDate>false</LinksUpToDate>
  <CharactersWithSpaces>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к. 202</dc:creator>
  <cp:keywords/>
  <dc:description/>
  <cp:lastModifiedBy>Пользователь</cp:lastModifiedBy>
  <cp:revision>25</cp:revision>
  <cp:lastPrinted>2024-06-05T05:31:00Z</cp:lastPrinted>
  <dcterms:created xsi:type="dcterms:W3CDTF">2024-01-25T07:09:00Z</dcterms:created>
  <dcterms:modified xsi:type="dcterms:W3CDTF">2024-06-05T05:41:00Z</dcterms:modified>
</cp:coreProperties>
</file>