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3F7" w:rsidRDefault="000E03F7" w:rsidP="00AE34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46F">
        <w:rPr>
          <w:rFonts w:ascii="Times New Roman" w:hAnsi="Times New Roman" w:cs="Times New Roman"/>
          <w:b/>
          <w:sz w:val="28"/>
          <w:szCs w:val="28"/>
        </w:rPr>
        <w:t xml:space="preserve">Малый и средний бизнес Самарской области может </w:t>
      </w:r>
      <w:r w:rsidR="00412C5F">
        <w:rPr>
          <w:rFonts w:ascii="Times New Roman" w:hAnsi="Times New Roman" w:cs="Times New Roman"/>
          <w:b/>
          <w:sz w:val="28"/>
          <w:szCs w:val="28"/>
        </w:rPr>
        <w:t>привлечь</w:t>
      </w:r>
      <w:bookmarkStart w:id="0" w:name="_GoBack"/>
      <w:bookmarkEnd w:id="0"/>
      <w:r w:rsidRPr="00AE346F">
        <w:rPr>
          <w:rFonts w:ascii="Times New Roman" w:hAnsi="Times New Roman" w:cs="Times New Roman"/>
          <w:b/>
          <w:sz w:val="28"/>
          <w:szCs w:val="28"/>
        </w:rPr>
        <w:t xml:space="preserve"> до 500 млн рублей по новой госпрограмме</w:t>
      </w:r>
    </w:p>
    <w:p w:rsidR="007567C3" w:rsidRDefault="007567C3" w:rsidP="00756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 году п</w:t>
      </w:r>
      <w:r w:rsidRPr="00AE346F">
        <w:rPr>
          <w:rFonts w:ascii="Times New Roman" w:hAnsi="Times New Roman" w:cs="Times New Roman"/>
          <w:sz w:val="28"/>
          <w:szCs w:val="28"/>
        </w:rPr>
        <w:t xml:space="preserve">редприниматели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7567C3">
        <w:rPr>
          <w:rFonts w:ascii="Times New Roman" w:hAnsi="Times New Roman" w:cs="Times New Roman"/>
          <w:sz w:val="28"/>
          <w:szCs w:val="28"/>
        </w:rPr>
        <w:t xml:space="preserve"> </w:t>
      </w:r>
      <w:r w:rsidRPr="00AE346F">
        <w:rPr>
          <w:rFonts w:ascii="Times New Roman" w:hAnsi="Times New Roman" w:cs="Times New Roman"/>
          <w:sz w:val="28"/>
          <w:szCs w:val="28"/>
        </w:rPr>
        <w:t>из приоритетных отраслей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346F">
        <w:rPr>
          <w:rFonts w:ascii="Times New Roman" w:hAnsi="Times New Roman" w:cs="Times New Roman"/>
          <w:sz w:val="28"/>
          <w:szCs w:val="28"/>
        </w:rPr>
        <w:t>могут получить кредитные средства на сумму от 500 тысяч рублей до 500 млн рублей для пополнения оборотных средств по ставке «ключ плюс 3%».</w:t>
      </w:r>
    </w:p>
    <w:p w:rsidR="009A5238" w:rsidRDefault="009A5238" w:rsidP="009A5238">
      <w:pPr>
        <w:jc w:val="both"/>
        <w:rPr>
          <w:rFonts w:ascii="Times New Roman" w:hAnsi="Times New Roman" w:cs="Times New Roman"/>
          <w:sz w:val="28"/>
          <w:szCs w:val="28"/>
        </w:rPr>
      </w:pPr>
      <w:r w:rsidRPr="007567C3">
        <w:rPr>
          <w:rFonts w:ascii="Times New Roman" w:hAnsi="Times New Roman" w:cs="Times New Roman"/>
          <w:sz w:val="28"/>
          <w:szCs w:val="28"/>
        </w:rPr>
        <w:t>Новый инструмент льготного кредитова</w:t>
      </w:r>
      <w:r w:rsidR="004027F5">
        <w:rPr>
          <w:rFonts w:ascii="Times New Roman" w:hAnsi="Times New Roman" w:cs="Times New Roman"/>
          <w:sz w:val="28"/>
          <w:szCs w:val="28"/>
        </w:rPr>
        <w:t>ния запущен</w:t>
      </w:r>
      <w:r>
        <w:rPr>
          <w:rFonts w:ascii="Times New Roman" w:hAnsi="Times New Roman" w:cs="Times New Roman"/>
          <w:sz w:val="28"/>
          <w:szCs w:val="28"/>
        </w:rPr>
        <w:t xml:space="preserve"> Корпорацией МСП </w:t>
      </w:r>
      <w:r w:rsidRPr="007567C3">
        <w:rPr>
          <w:rFonts w:ascii="Times New Roman" w:hAnsi="Times New Roman" w:cs="Times New Roman"/>
          <w:sz w:val="28"/>
          <w:szCs w:val="28"/>
        </w:rPr>
        <w:t>и Банком России на основе механизма Программы стимулирования кредитования субъектов МСП с общим лимитом финансирования 150 млрд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F32" w:rsidRPr="00AE346F" w:rsidRDefault="00426F32" w:rsidP="00AE346F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i/>
          <w:sz w:val="28"/>
          <w:szCs w:val="28"/>
        </w:rPr>
        <w:t>«Доступное финансирование играет важную рол</w:t>
      </w:r>
      <w:r w:rsidR="007178A4">
        <w:rPr>
          <w:rFonts w:ascii="Times New Roman" w:hAnsi="Times New Roman" w:cs="Times New Roman"/>
          <w:i/>
          <w:sz w:val="28"/>
          <w:szCs w:val="28"/>
        </w:rPr>
        <w:t xml:space="preserve">ь для предпринимателей – новая мера поддержки </w:t>
      </w:r>
      <w:r w:rsidR="007178A4" w:rsidRPr="007178A4">
        <w:rPr>
          <w:rFonts w:ascii="Times New Roman" w:hAnsi="Times New Roman" w:cs="Times New Roman"/>
          <w:i/>
          <w:sz w:val="28"/>
          <w:szCs w:val="28"/>
        </w:rPr>
        <w:t>открывает значительные возможности для стабилизации и развития бизнеса.</w:t>
      </w:r>
      <w:r w:rsidR="007178A4">
        <w:t xml:space="preserve"> </w:t>
      </w:r>
      <w:r w:rsidR="007178A4" w:rsidRPr="007178A4">
        <w:rPr>
          <w:rFonts w:ascii="Times New Roman" w:hAnsi="Times New Roman" w:cs="Times New Roman"/>
          <w:i/>
          <w:sz w:val="28"/>
          <w:szCs w:val="28"/>
        </w:rPr>
        <w:t>Мы приз</w:t>
      </w:r>
      <w:r w:rsidR="007178A4">
        <w:rPr>
          <w:rFonts w:ascii="Times New Roman" w:hAnsi="Times New Roman" w:cs="Times New Roman"/>
          <w:i/>
          <w:sz w:val="28"/>
          <w:szCs w:val="28"/>
        </w:rPr>
        <w:t xml:space="preserve">ываем заинтересованные компании региона </w:t>
      </w:r>
      <w:r w:rsidR="007178A4" w:rsidRPr="007178A4">
        <w:rPr>
          <w:rFonts w:ascii="Times New Roman" w:hAnsi="Times New Roman" w:cs="Times New Roman"/>
          <w:i/>
          <w:sz w:val="28"/>
          <w:szCs w:val="28"/>
        </w:rPr>
        <w:t>обращаться в центры «Мой бизнес» для к</w:t>
      </w:r>
      <w:r w:rsidR="007178A4" w:rsidRPr="007178A4">
        <w:rPr>
          <w:rFonts w:ascii="Times New Roman" w:hAnsi="Times New Roman" w:cs="Times New Roman"/>
          <w:i/>
          <w:sz w:val="28"/>
          <w:szCs w:val="28"/>
        </w:rPr>
        <w:t>онсультаций и</w:t>
      </w:r>
      <w:r w:rsidR="00227EF5">
        <w:rPr>
          <w:rFonts w:ascii="Times New Roman" w:hAnsi="Times New Roman" w:cs="Times New Roman"/>
          <w:i/>
          <w:sz w:val="28"/>
          <w:szCs w:val="28"/>
        </w:rPr>
        <w:t xml:space="preserve"> привлечения льготных средств</w:t>
      </w:r>
      <w:r w:rsidRPr="00AE346F">
        <w:rPr>
          <w:rFonts w:ascii="Times New Roman" w:hAnsi="Times New Roman" w:cs="Times New Roman"/>
          <w:i/>
          <w:sz w:val="28"/>
          <w:szCs w:val="28"/>
        </w:rPr>
        <w:t>»,</w:t>
      </w:r>
      <w:r w:rsidRPr="00AE346F">
        <w:rPr>
          <w:rFonts w:ascii="Times New Roman" w:hAnsi="Times New Roman" w:cs="Times New Roman"/>
          <w:sz w:val="28"/>
          <w:szCs w:val="28"/>
        </w:rPr>
        <w:t xml:space="preserve"> — прокомментировал заместитель председателя Правительства – министр экономического развития и инвестиций Самарской области </w:t>
      </w:r>
      <w:r w:rsidRPr="00AE346F">
        <w:rPr>
          <w:rFonts w:ascii="Times New Roman" w:hAnsi="Times New Roman" w:cs="Times New Roman"/>
          <w:b/>
          <w:sz w:val="28"/>
          <w:szCs w:val="28"/>
        </w:rPr>
        <w:t>Павел Финк</w:t>
      </w:r>
      <w:r w:rsidRPr="00AE346F">
        <w:rPr>
          <w:rFonts w:ascii="Times New Roman" w:hAnsi="Times New Roman" w:cs="Times New Roman"/>
          <w:sz w:val="28"/>
          <w:szCs w:val="28"/>
        </w:rPr>
        <w:t>.</w:t>
      </w:r>
    </w:p>
    <w:p w:rsidR="009A5238" w:rsidRPr="00AE346F" w:rsidRDefault="009A5238" w:rsidP="009A5238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sz w:val="28"/>
          <w:szCs w:val="28"/>
        </w:rPr>
        <w:t>Программа доступна для предпринимателей из приоритетных отраслей — туризма, производства, логистики, ИТ и научно-технической деятельности, отдельных креативных индустрий, малым технологическим компаниям, участникам региональных программ по повышению производительности труда.</w:t>
      </w:r>
    </w:p>
    <w:p w:rsidR="00AE346F" w:rsidRDefault="00426F32" w:rsidP="00AE346F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sz w:val="28"/>
          <w:szCs w:val="28"/>
        </w:rPr>
        <w:t>В рамках программы срок действия льготной ставки — один год. Кредит уже можно получить в банках-участниках программы.</w:t>
      </w:r>
    </w:p>
    <w:p w:rsidR="00426F32" w:rsidRPr="00AE346F" w:rsidRDefault="00426F32" w:rsidP="00AE346F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sz w:val="28"/>
          <w:szCs w:val="28"/>
        </w:rPr>
        <w:t xml:space="preserve">В Самарской области к основным финансовым мерам поддержки </w:t>
      </w:r>
      <w:r w:rsidR="000E03F7" w:rsidRPr="00AE346F">
        <w:rPr>
          <w:rFonts w:ascii="Times New Roman" w:hAnsi="Times New Roman" w:cs="Times New Roman"/>
          <w:sz w:val="28"/>
          <w:szCs w:val="28"/>
        </w:rPr>
        <w:t xml:space="preserve">субъектов МСП </w:t>
      </w:r>
      <w:r w:rsidRPr="00AE346F">
        <w:rPr>
          <w:rFonts w:ascii="Times New Roman" w:hAnsi="Times New Roman" w:cs="Times New Roman"/>
          <w:sz w:val="28"/>
          <w:szCs w:val="28"/>
        </w:rPr>
        <w:t xml:space="preserve">относятся программы Гарантийного фонда Самарской области. Организация предлагает предпринимателям льготные микрозаймы и поручительства. </w:t>
      </w:r>
    </w:p>
    <w:p w:rsidR="00426F32" w:rsidRPr="00AE346F" w:rsidRDefault="00426F32" w:rsidP="00AE346F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sz w:val="28"/>
          <w:szCs w:val="28"/>
        </w:rPr>
        <w:t xml:space="preserve">Обратиться за финансовой поддержкой Гарантийного фонда и получить консультацию по действующим программам можно в региональном центре «Мой бизнес», по адресу: Самара, ул. Молодогвардейская, 211. Подробнее о финансовых продуктах также можно узнать на едином портале господдержки mybiz63.ru или по телефону «горячей линии» 8-800-300-63-63. </w:t>
      </w:r>
    </w:p>
    <w:p w:rsidR="00426F32" w:rsidRPr="00AE346F" w:rsidRDefault="00426F32" w:rsidP="00AE346F">
      <w:pPr>
        <w:jc w:val="both"/>
        <w:rPr>
          <w:rFonts w:ascii="Times New Roman" w:hAnsi="Times New Roman" w:cs="Times New Roman"/>
          <w:sz w:val="28"/>
          <w:szCs w:val="28"/>
        </w:rPr>
      </w:pPr>
      <w:r w:rsidRPr="00AE346F">
        <w:rPr>
          <w:rFonts w:ascii="Times New Roman" w:hAnsi="Times New Roman" w:cs="Times New Roman"/>
          <w:sz w:val="28"/>
          <w:szCs w:val="28"/>
        </w:rPr>
        <w:t>Поддержка бизнеса реализуется в соответствии с нацпроектом «Эффективная и конкурентная экономика».</w:t>
      </w:r>
    </w:p>
    <w:sectPr w:rsidR="00426F32" w:rsidRPr="00AE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9D"/>
    <w:rsid w:val="000E03F7"/>
    <w:rsid w:val="00227EF5"/>
    <w:rsid w:val="004027F5"/>
    <w:rsid w:val="00407BBA"/>
    <w:rsid w:val="00412C5F"/>
    <w:rsid w:val="00426F32"/>
    <w:rsid w:val="005E17F0"/>
    <w:rsid w:val="007178A4"/>
    <w:rsid w:val="007567C3"/>
    <w:rsid w:val="008B7A9D"/>
    <w:rsid w:val="009A5238"/>
    <w:rsid w:val="00AE346F"/>
    <w:rsid w:val="00B919B0"/>
    <w:rsid w:val="00C6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0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0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Саитбатталова</dc:creator>
  <cp:keywords/>
  <dc:description/>
  <cp:lastModifiedBy>Райс </cp:lastModifiedBy>
  <cp:revision>10</cp:revision>
  <dcterms:created xsi:type="dcterms:W3CDTF">2026-07-21T09:52:00Z</dcterms:created>
  <dcterms:modified xsi:type="dcterms:W3CDTF">2026-07-24T09:06:00Z</dcterms:modified>
</cp:coreProperties>
</file>