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AEB" w:rsidRPr="003C1ADA" w:rsidRDefault="00B359E9" w:rsidP="006F0002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3C1ADA">
        <w:rPr>
          <w:rFonts w:ascii="Times New Roman" w:hAnsi="Times New Roman" w:cs="Times New Roman"/>
          <w:b/>
          <w:sz w:val="28"/>
          <w:szCs w:val="24"/>
        </w:rPr>
        <w:t>Дмитрий Богданов: «</w:t>
      </w:r>
      <w:r w:rsidR="00711341" w:rsidRPr="003C1ADA">
        <w:rPr>
          <w:rFonts w:ascii="Times New Roman" w:hAnsi="Times New Roman" w:cs="Times New Roman"/>
          <w:b/>
          <w:sz w:val="28"/>
          <w:szCs w:val="24"/>
        </w:rPr>
        <w:t>Самую актуальную информацию о мерах поддержки бизнеса мы аккумулируем на сайте «Мой бизнес 63</w:t>
      </w:r>
      <w:r w:rsidRPr="003C1ADA">
        <w:rPr>
          <w:rFonts w:ascii="Times New Roman" w:hAnsi="Times New Roman" w:cs="Times New Roman"/>
          <w:b/>
          <w:sz w:val="28"/>
          <w:szCs w:val="24"/>
        </w:rPr>
        <w:t>»</w:t>
      </w:r>
    </w:p>
    <w:p w:rsidR="00B359E9" w:rsidRPr="003C1ADA" w:rsidRDefault="00B359E9" w:rsidP="003C1ADA">
      <w:pPr>
        <w:rPr>
          <w:rFonts w:ascii="Times New Roman" w:hAnsi="Times New Roman" w:cs="Times New Roman"/>
          <w:sz w:val="28"/>
          <w:szCs w:val="24"/>
        </w:rPr>
      </w:pPr>
    </w:p>
    <w:p w:rsidR="00B359E9" w:rsidRPr="003C1ADA" w:rsidRDefault="00B359E9" w:rsidP="003C1ADA">
      <w:pPr>
        <w:jc w:val="both"/>
        <w:rPr>
          <w:rFonts w:ascii="Times New Roman" w:hAnsi="Times New Roman" w:cs="Times New Roman"/>
          <w:sz w:val="28"/>
          <w:szCs w:val="24"/>
        </w:rPr>
      </w:pPr>
      <w:r w:rsidRPr="003C1ADA">
        <w:rPr>
          <w:rFonts w:ascii="Times New Roman" w:hAnsi="Times New Roman" w:cs="Times New Roman"/>
          <w:sz w:val="28"/>
          <w:szCs w:val="24"/>
        </w:rPr>
        <w:t xml:space="preserve">Меры поддержки бизнеса, призванные смягчить </w:t>
      </w:r>
      <w:r w:rsidR="00B736FB" w:rsidRPr="003C1ADA">
        <w:rPr>
          <w:rFonts w:ascii="Times New Roman" w:hAnsi="Times New Roman" w:cs="Times New Roman"/>
          <w:sz w:val="28"/>
          <w:szCs w:val="24"/>
        </w:rPr>
        <w:t xml:space="preserve">эффект антироссийских санкций и помочь предпринимателям продолжить стабильную работу, сегодня принимаются ежедневно. </w:t>
      </w:r>
      <w:bookmarkStart w:id="0" w:name="_GoBack"/>
      <w:bookmarkEnd w:id="0"/>
      <w:proofErr w:type="gramStart"/>
      <w:r w:rsidR="00B736FB" w:rsidRPr="003C1ADA">
        <w:rPr>
          <w:rFonts w:ascii="Times New Roman" w:hAnsi="Times New Roman" w:cs="Times New Roman"/>
          <w:sz w:val="28"/>
          <w:szCs w:val="24"/>
        </w:rPr>
        <w:t>Всего на федеральном уровне предусмотрено более 200 решений, из них свыше 100 – уже приняты.</w:t>
      </w:r>
      <w:proofErr w:type="gramEnd"/>
      <w:r w:rsidR="00B736FB" w:rsidRPr="003C1ADA">
        <w:rPr>
          <w:rFonts w:ascii="Times New Roman" w:hAnsi="Times New Roman" w:cs="Times New Roman"/>
          <w:sz w:val="28"/>
          <w:szCs w:val="24"/>
        </w:rPr>
        <w:t xml:space="preserve"> Это льготные кредиты и компенсации, </w:t>
      </w:r>
      <w:r w:rsidR="004D7EC8" w:rsidRPr="003C1ADA">
        <w:rPr>
          <w:rFonts w:ascii="Times New Roman" w:hAnsi="Times New Roman" w:cs="Times New Roman"/>
          <w:sz w:val="28"/>
          <w:szCs w:val="24"/>
        </w:rPr>
        <w:t xml:space="preserve">целый перечень налоговых и отраслевых мер, а также инструменты, направленные на снижение административного давления. В дополнение к ним действуют региональные инструменты. </w:t>
      </w:r>
    </w:p>
    <w:p w:rsidR="00711341" w:rsidRPr="003C1ADA" w:rsidRDefault="00711341" w:rsidP="003C1ADA">
      <w:pPr>
        <w:widowControl w:val="0"/>
        <w:ind w:right="-1"/>
        <w:jc w:val="both"/>
        <w:rPr>
          <w:rFonts w:ascii="Times New Roman" w:hAnsi="Times New Roman" w:cs="Times New Roman"/>
          <w:sz w:val="28"/>
          <w:szCs w:val="24"/>
        </w:rPr>
      </w:pPr>
      <w:r w:rsidRPr="003C1ADA">
        <w:rPr>
          <w:rFonts w:ascii="Times New Roman" w:hAnsi="Times New Roman" w:cs="Times New Roman"/>
          <w:sz w:val="28"/>
          <w:szCs w:val="24"/>
        </w:rPr>
        <w:t xml:space="preserve">Губернатор </w:t>
      </w:r>
      <w:r w:rsidRPr="003C1ADA">
        <w:rPr>
          <w:rFonts w:ascii="Times New Roman" w:hAnsi="Times New Roman" w:cs="Times New Roman"/>
          <w:b/>
          <w:sz w:val="28"/>
          <w:szCs w:val="24"/>
        </w:rPr>
        <w:t>Дмитрий Азаров</w:t>
      </w:r>
      <w:r w:rsidRPr="003C1ADA">
        <w:rPr>
          <w:rFonts w:ascii="Times New Roman" w:hAnsi="Times New Roman" w:cs="Times New Roman"/>
          <w:sz w:val="28"/>
          <w:szCs w:val="24"/>
        </w:rPr>
        <w:t xml:space="preserve"> неоднократно подчеркивал, что в нынешних условиях нужно приложить максимум усилий для того, чтобы предприятия и трудовые коллективы продолжили работать.</w:t>
      </w:r>
    </w:p>
    <w:p w:rsidR="00711341" w:rsidRPr="003C1ADA" w:rsidRDefault="00711341" w:rsidP="003C1ADA">
      <w:pPr>
        <w:jc w:val="both"/>
        <w:rPr>
          <w:rFonts w:ascii="Times New Roman" w:hAnsi="Times New Roman"/>
          <w:sz w:val="28"/>
          <w:szCs w:val="24"/>
        </w:rPr>
      </w:pPr>
      <w:r w:rsidRPr="003C1ADA">
        <w:rPr>
          <w:rFonts w:ascii="Times New Roman" w:hAnsi="Times New Roman"/>
          <w:sz w:val="28"/>
          <w:szCs w:val="24"/>
        </w:rPr>
        <w:t xml:space="preserve">Федеральный пакет мер поддержки бизнеса содержит четыре блока: финансовые меры, налоговые льготы, отраслевая поддержка и снижение административного давления. Часть мер уже принята, часть еще находится в стадии принятия документов. </w:t>
      </w:r>
    </w:p>
    <w:p w:rsidR="003C1ADA" w:rsidRPr="003C1ADA" w:rsidRDefault="003C1ADA" w:rsidP="003C1ADA">
      <w:pPr>
        <w:jc w:val="both"/>
        <w:rPr>
          <w:rFonts w:ascii="Times New Roman" w:hAnsi="Times New Roman" w:cs="Times New Roman"/>
          <w:sz w:val="28"/>
          <w:szCs w:val="24"/>
        </w:rPr>
      </w:pPr>
      <w:r w:rsidRPr="003C1ADA">
        <w:rPr>
          <w:rFonts w:ascii="Times New Roman" w:hAnsi="Times New Roman" w:cs="Times New Roman"/>
          <w:sz w:val="28"/>
          <w:szCs w:val="24"/>
        </w:rPr>
        <w:t>«</w:t>
      </w:r>
      <w:r w:rsidRPr="003C1ADA">
        <w:rPr>
          <w:rFonts w:ascii="Times New Roman" w:hAnsi="Times New Roman" w:cs="Times New Roman"/>
          <w:i/>
          <w:sz w:val="28"/>
          <w:szCs w:val="24"/>
        </w:rPr>
        <w:t xml:space="preserve">Масштабная господдержка бизнеса, которую сегодня ведет Правительство страны, позволит нашим предпринимателям быстрее адаптироваться к новым условиям работы, сохранить рабочие места, переориентировать свое дело, найти новых партнеров и занять новые ниши. На уровне региона мы также готовы подставить свое плечо малым и средним предприятиям, которые в большей степени подвержены влиянию кризисных явлений в экономике, и вместе с тем – способны оперативно находить решения. Все меры, которые сегодня действуют для предпринимателей Самарской области, мы аккумулируем на портале </w:t>
      </w:r>
      <w:proofErr w:type="spellStart"/>
      <w:r w:rsidRPr="003C1ADA">
        <w:rPr>
          <w:rFonts w:ascii="Times New Roman" w:hAnsi="Times New Roman" w:cs="Times New Roman"/>
          <w:i/>
          <w:sz w:val="28"/>
          <w:szCs w:val="24"/>
          <w:lang w:val="en-US"/>
        </w:rPr>
        <w:t>mybiz</w:t>
      </w:r>
      <w:proofErr w:type="spellEnd"/>
      <w:r w:rsidRPr="003C1ADA">
        <w:rPr>
          <w:rFonts w:ascii="Times New Roman" w:hAnsi="Times New Roman" w:cs="Times New Roman"/>
          <w:i/>
          <w:sz w:val="28"/>
          <w:szCs w:val="24"/>
        </w:rPr>
        <w:t>63.</w:t>
      </w:r>
      <w:proofErr w:type="spellStart"/>
      <w:r w:rsidRPr="003C1ADA">
        <w:rPr>
          <w:rFonts w:ascii="Times New Roman" w:hAnsi="Times New Roman" w:cs="Times New Roman"/>
          <w:i/>
          <w:sz w:val="28"/>
          <w:szCs w:val="24"/>
          <w:lang w:val="en-US"/>
        </w:rPr>
        <w:t>ru</w:t>
      </w:r>
      <w:proofErr w:type="spellEnd"/>
      <w:r w:rsidRPr="003C1ADA">
        <w:rPr>
          <w:rFonts w:ascii="Times New Roman" w:hAnsi="Times New Roman" w:cs="Times New Roman"/>
          <w:i/>
          <w:sz w:val="28"/>
          <w:szCs w:val="24"/>
        </w:rPr>
        <w:t xml:space="preserve"> – нашем главном ресурсе для </w:t>
      </w:r>
      <w:proofErr w:type="spellStart"/>
      <w:proofErr w:type="gramStart"/>
      <w:r w:rsidRPr="003C1ADA">
        <w:rPr>
          <w:rFonts w:ascii="Times New Roman" w:hAnsi="Times New Roman" w:cs="Times New Roman"/>
          <w:i/>
          <w:sz w:val="28"/>
          <w:szCs w:val="24"/>
        </w:rPr>
        <w:t>бизнес-сообщества</w:t>
      </w:r>
      <w:proofErr w:type="spellEnd"/>
      <w:proofErr w:type="gramEnd"/>
      <w:r w:rsidRPr="003C1ADA">
        <w:rPr>
          <w:rFonts w:ascii="Times New Roman" w:hAnsi="Times New Roman" w:cs="Times New Roman"/>
          <w:sz w:val="28"/>
          <w:szCs w:val="24"/>
        </w:rPr>
        <w:t xml:space="preserve">», - рассказал министр экономического развития и инвестиций региона </w:t>
      </w:r>
      <w:r w:rsidRPr="003C1ADA">
        <w:rPr>
          <w:rFonts w:ascii="Times New Roman" w:hAnsi="Times New Roman" w:cs="Times New Roman"/>
          <w:b/>
          <w:sz w:val="28"/>
          <w:szCs w:val="24"/>
        </w:rPr>
        <w:t>Дмитрий Богданов</w:t>
      </w:r>
      <w:r w:rsidRPr="003C1ADA">
        <w:rPr>
          <w:rFonts w:ascii="Times New Roman" w:hAnsi="Times New Roman" w:cs="Times New Roman"/>
          <w:sz w:val="28"/>
          <w:szCs w:val="24"/>
        </w:rPr>
        <w:t xml:space="preserve">. </w:t>
      </w:r>
    </w:p>
    <w:p w:rsidR="004D7EC8" w:rsidRPr="003C1ADA" w:rsidRDefault="004D7EC8" w:rsidP="003C1ADA">
      <w:pPr>
        <w:spacing w:after="0"/>
        <w:jc w:val="both"/>
        <w:rPr>
          <w:rFonts w:ascii="Times New Roman" w:hAnsi="Times New Roman" w:cs="Times New Roman"/>
          <w:sz w:val="28"/>
          <w:szCs w:val="24"/>
        </w:rPr>
      </w:pPr>
      <w:r w:rsidRPr="003C1ADA">
        <w:rPr>
          <w:rFonts w:ascii="Times New Roman" w:hAnsi="Times New Roman" w:cs="Times New Roman"/>
          <w:sz w:val="28"/>
          <w:szCs w:val="24"/>
        </w:rPr>
        <w:t xml:space="preserve">На днях Правительство РФ сообщило о возможности оформить кредитные каникулы действующими участниками первого и второго этапа программы ФОТ 3.0, в рамках которой предприятия из пострадавших отраслей могли получить льготные средства под минимальный процент с отсрочкой по уплате основного долга. </w:t>
      </w:r>
      <w:r w:rsidR="00B20DCD" w:rsidRPr="003C1ADA">
        <w:rPr>
          <w:rFonts w:ascii="Times New Roman" w:hAnsi="Times New Roman" w:cs="Times New Roman"/>
          <w:sz w:val="28"/>
          <w:szCs w:val="24"/>
        </w:rPr>
        <w:t xml:space="preserve">Целью программы стала поддержка занятости, а основное условие – сохранение не менее 90% сотрудников. </w:t>
      </w:r>
    </w:p>
    <w:p w:rsidR="00B20DCD" w:rsidRPr="003C1ADA" w:rsidRDefault="00B20DCD" w:rsidP="003C1ADA">
      <w:pPr>
        <w:spacing w:after="0"/>
        <w:jc w:val="both"/>
        <w:rPr>
          <w:rFonts w:ascii="Times New Roman" w:hAnsi="Times New Roman" w:cs="Times New Roman"/>
          <w:sz w:val="28"/>
          <w:szCs w:val="24"/>
        </w:rPr>
      </w:pPr>
    </w:p>
    <w:p w:rsidR="00B20DCD" w:rsidRPr="003C1ADA" w:rsidRDefault="00B20DCD" w:rsidP="003C1ADA">
      <w:pPr>
        <w:spacing w:after="0"/>
        <w:jc w:val="both"/>
        <w:rPr>
          <w:rFonts w:ascii="Times New Roman" w:hAnsi="Times New Roman" w:cs="Times New Roman"/>
          <w:sz w:val="28"/>
          <w:szCs w:val="24"/>
        </w:rPr>
      </w:pPr>
      <w:r w:rsidRPr="003C1ADA">
        <w:rPr>
          <w:rFonts w:ascii="Times New Roman" w:hAnsi="Times New Roman" w:cs="Times New Roman"/>
          <w:sz w:val="28"/>
          <w:szCs w:val="24"/>
        </w:rPr>
        <w:lastRenderedPageBreak/>
        <w:t xml:space="preserve">Кредитные каникулызаемщикам </w:t>
      </w:r>
      <w:r w:rsidR="004D7EC8" w:rsidRPr="003C1ADA">
        <w:rPr>
          <w:rFonts w:ascii="Times New Roman" w:hAnsi="Times New Roman" w:cs="Times New Roman"/>
          <w:sz w:val="28"/>
          <w:szCs w:val="24"/>
        </w:rPr>
        <w:t>предоставля</w:t>
      </w:r>
      <w:r w:rsidRPr="003C1ADA">
        <w:rPr>
          <w:rFonts w:ascii="Times New Roman" w:hAnsi="Times New Roman" w:cs="Times New Roman"/>
          <w:sz w:val="28"/>
          <w:szCs w:val="24"/>
        </w:rPr>
        <w:t>ю</w:t>
      </w:r>
      <w:r w:rsidR="004D7EC8" w:rsidRPr="003C1ADA">
        <w:rPr>
          <w:rFonts w:ascii="Times New Roman" w:hAnsi="Times New Roman" w:cs="Times New Roman"/>
          <w:sz w:val="28"/>
          <w:szCs w:val="24"/>
        </w:rPr>
        <w:t xml:space="preserve">тся на шесть месяцев с сохранением процентной ставки (3%). На этот период </w:t>
      </w:r>
      <w:r w:rsidRPr="003C1ADA">
        <w:rPr>
          <w:rFonts w:ascii="Times New Roman" w:hAnsi="Times New Roman" w:cs="Times New Roman"/>
          <w:sz w:val="28"/>
          <w:szCs w:val="24"/>
        </w:rPr>
        <w:t xml:space="preserve">предприниматели </w:t>
      </w:r>
      <w:r w:rsidR="004D7EC8" w:rsidRPr="003C1ADA">
        <w:rPr>
          <w:rFonts w:ascii="Times New Roman" w:hAnsi="Times New Roman" w:cs="Times New Roman"/>
          <w:sz w:val="28"/>
          <w:szCs w:val="24"/>
        </w:rPr>
        <w:t xml:space="preserve">смогут отложить оплату процентов и основного долга по кредиту. Важно, что во время отсрочки продолжает действовать условие о сохранении </w:t>
      </w:r>
      <w:r w:rsidRPr="003C1ADA">
        <w:rPr>
          <w:rFonts w:ascii="Times New Roman" w:hAnsi="Times New Roman" w:cs="Times New Roman"/>
          <w:sz w:val="28"/>
          <w:szCs w:val="24"/>
        </w:rPr>
        <w:t xml:space="preserve">90% штата. </w:t>
      </w:r>
    </w:p>
    <w:p w:rsidR="00B20DCD" w:rsidRPr="003C1ADA" w:rsidRDefault="00B20DCD" w:rsidP="003C1ADA">
      <w:pPr>
        <w:spacing w:after="0"/>
        <w:jc w:val="both"/>
        <w:rPr>
          <w:rFonts w:ascii="Times New Roman" w:hAnsi="Times New Roman" w:cs="Times New Roman"/>
          <w:sz w:val="28"/>
          <w:szCs w:val="24"/>
        </w:rPr>
      </w:pPr>
    </w:p>
    <w:p w:rsidR="00B20DCD" w:rsidRPr="003C1ADA" w:rsidRDefault="00B20DCD" w:rsidP="003C1AD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  <w:r w:rsidRPr="003C1ADA">
        <w:rPr>
          <w:rFonts w:ascii="Times New Roman" w:hAnsi="Times New Roman" w:cs="Times New Roman"/>
          <w:sz w:val="28"/>
          <w:szCs w:val="24"/>
        </w:rPr>
        <w:t xml:space="preserve">Еще одним решением стала </w:t>
      </w:r>
      <w:r w:rsidRPr="003C1ADA">
        <w:rPr>
          <w:rFonts w:ascii="Times New Roman" w:hAnsi="Times New Roman" w:cs="Times New Roman"/>
          <w:sz w:val="28"/>
          <w:szCs w:val="32"/>
        </w:rPr>
        <w:t xml:space="preserve">отмена повышенных пеней при длительной просрочке налоговых платежей. Так, до конца 2023 года пени для организаций считаются в том же порядке, что и для физлиц — исходя из 1/300 ставки ЦБ РФ, независимо от количества «просроченных» дней. Таким образом,  с 31 дня просрочки ставка повышаться не будет. </w:t>
      </w:r>
    </w:p>
    <w:p w:rsidR="00B20DCD" w:rsidRPr="003C1ADA" w:rsidRDefault="00B20DCD" w:rsidP="003C1AD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B20DCD" w:rsidRPr="003C1ADA" w:rsidRDefault="00B20DCD" w:rsidP="003C1ADA">
      <w:pPr>
        <w:spacing w:after="0"/>
        <w:jc w:val="both"/>
        <w:rPr>
          <w:rFonts w:ascii="Times New Roman" w:hAnsi="Times New Roman" w:cs="Times New Roman"/>
          <w:b/>
          <w:sz w:val="28"/>
          <w:szCs w:val="32"/>
        </w:rPr>
      </w:pPr>
      <w:r w:rsidRPr="003C1ADA">
        <w:rPr>
          <w:rFonts w:ascii="Times New Roman" w:hAnsi="Times New Roman" w:cs="Times New Roman"/>
          <w:sz w:val="28"/>
          <w:szCs w:val="32"/>
        </w:rPr>
        <w:t xml:space="preserve">Расширена </w:t>
      </w:r>
      <w:proofErr w:type="spellStart"/>
      <w:r w:rsidRPr="003C1ADA">
        <w:rPr>
          <w:rFonts w:ascii="Times New Roman" w:hAnsi="Times New Roman" w:cs="Times New Roman"/>
          <w:sz w:val="28"/>
          <w:szCs w:val="32"/>
        </w:rPr>
        <w:t>грантовая</w:t>
      </w:r>
      <w:proofErr w:type="spellEnd"/>
      <w:r w:rsidRPr="003C1ADA">
        <w:rPr>
          <w:rFonts w:ascii="Times New Roman" w:hAnsi="Times New Roman" w:cs="Times New Roman"/>
          <w:sz w:val="28"/>
          <w:szCs w:val="32"/>
        </w:rPr>
        <w:t xml:space="preserve"> поддержка </w:t>
      </w:r>
      <w:proofErr w:type="spellStart"/>
      <w:r w:rsidRPr="003C1ADA">
        <w:rPr>
          <w:rFonts w:ascii="Times New Roman" w:hAnsi="Times New Roman" w:cs="Times New Roman"/>
          <w:sz w:val="28"/>
          <w:szCs w:val="32"/>
        </w:rPr>
        <w:t>IT-компаний.По</w:t>
      </w:r>
      <w:proofErr w:type="spellEnd"/>
      <w:r w:rsidRPr="003C1ADA">
        <w:rPr>
          <w:rFonts w:ascii="Times New Roman" w:hAnsi="Times New Roman" w:cs="Times New Roman"/>
          <w:sz w:val="28"/>
          <w:szCs w:val="32"/>
        </w:rPr>
        <w:t xml:space="preserve"> новым правилам, российские фонды смогут предоставлять проектам в области информационных технологий гранты, покрывающие 80% стоимости. Ранее показатель не превышал 50%.</w:t>
      </w:r>
    </w:p>
    <w:p w:rsidR="00B20DCD" w:rsidRPr="003C1ADA" w:rsidRDefault="00B20DCD" w:rsidP="003C1ADA">
      <w:pPr>
        <w:spacing w:after="0"/>
        <w:jc w:val="both"/>
        <w:rPr>
          <w:rFonts w:ascii="Times New Roman" w:hAnsi="Times New Roman" w:cs="Times New Roman"/>
          <w:b/>
          <w:sz w:val="28"/>
          <w:szCs w:val="32"/>
        </w:rPr>
      </w:pPr>
    </w:p>
    <w:p w:rsidR="00B20DCD" w:rsidRPr="003C1ADA" w:rsidRDefault="00B20DCD" w:rsidP="003C1ADA">
      <w:pPr>
        <w:spacing w:after="0"/>
        <w:jc w:val="both"/>
        <w:rPr>
          <w:rFonts w:ascii="Times New Roman" w:hAnsi="Times New Roman" w:cs="Times New Roman"/>
          <w:sz w:val="28"/>
          <w:szCs w:val="24"/>
        </w:rPr>
      </w:pPr>
      <w:r w:rsidRPr="003C1ADA">
        <w:rPr>
          <w:rFonts w:ascii="Times New Roman" w:hAnsi="Times New Roman" w:cs="Times New Roman"/>
          <w:sz w:val="28"/>
          <w:szCs w:val="24"/>
        </w:rPr>
        <w:t xml:space="preserve">Для компания, </w:t>
      </w:r>
      <w:proofErr w:type="gramStart"/>
      <w:r w:rsidRPr="003C1ADA">
        <w:rPr>
          <w:rFonts w:ascii="Times New Roman" w:hAnsi="Times New Roman" w:cs="Times New Roman"/>
          <w:sz w:val="28"/>
          <w:szCs w:val="24"/>
        </w:rPr>
        <w:t>использующих</w:t>
      </w:r>
      <w:proofErr w:type="gramEnd"/>
      <w:r w:rsidRPr="003C1ADA">
        <w:rPr>
          <w:rFonts w:ascii="Times New Roman" w:hAnsi="Times New Roman" w:cs="Times New Roman"/>
          <w:sz w:val="28"/>
          <w:szCs w:val="24"/>
        </w:rPr>
        <w:t xml:space="preserve"> отечественное ПО, продлена программа компенсации 50% его стоимости. Сегодня доступно более 130 программных продуктов от 29 отечественных производителей</w:t>
      </w:r>
      <w:r w:rsidR="00711341" w:rsidRPr="003C1ADA">
        <w:rPr>
          <w:rFonts w:ascii="Times New Roman" w:hAnsi="Times New Roman" w:cs="Times New Roman"/>
          <w:sz w:val="28"/>
          <w:szCs w:val="24"/>
        </w:rPr>
        <w:t xml:space="preserve">. </w:t>
      </w:r>
      <w:r w:rsidRPr="003C1ADA">
        <w:rPr>
          <w:rFonts w:ascii="Times New Roman" w:hAnsi="Times New Roman" w:cs="Times New Roman"/>
          <w:sz w:val="28"/>
          <w:szCs w:val="24"/>
        </w:rPr>
        <w:t xml:space="preserve">Для получения меры поддержки субъектам МСП не нужно </w:t>
      </w:r>
      <w:proofErr w:type="gramStart"/>
      <w:r w:rsidRPr="003C1ADA">
        <w:rPr>
          <w:rFonts w:ascii="Times New Roman" w:hAnsi="Times New Roman" w:cs="Times New Roman"/>
          <w:sz w:val="28"/>
          <w:szCs w:val="24"/>
        </w:rPr>
        <w:t>предоставлять дополни</w:t>
      </w:r>
      <w:r w:rsidR="00711341" w:rsidRPr="003C1ADA">
        <w:rPr>
          <w:rFonts w:ascii="Times New Roman" w:hAnsi="Times New Roman" w:cs="Times New Roman"/>
          <w:sz w:val="28"/>
          <w:szCs w:val="24"/>
        </w:rPr>
        <w:t>тельные документы</w:t>
      </w:r>
      <w:proofErr w:type="gramEnd"/>
      <w:r w:rsidR="00711341" w:rsidRPr="003C1ADA">
        <w:rPr>
          <w:rFonts w:ascii="Times New Roman" w:hAnsi="Times New Roman" w:cs="Times New Roman"/>
          <w:sz w:val="28"/>
          <w:szCs w:val="24"/>
        </w:rPr>
        <w:t xml:space="preserve"> и отчетности. Д</w:t>
      </w:r>
      <w:r w:rsidRPr="003C1ADA">
        <w:rPr>
          <w:rFonts w:ascii="Times New Roman" w:hAnsi="Times New Roman" w:cs="Times New Roman"/>
          <w:sz w:val="28"/>
          <w:szCs w:val="24"/>
        </w:rPr>
        <w:t>оста</w:t>
      </w:r>
      <w:r w:rsidR="00711341" w:rsidRPr="003C1ADA">
        <w:rPr>
          <w:rFonts w:ascii="Times New Roman" w:hAnsi="Times New Roman" w:cs="Times New Roman"/>
          <w:sz w:val="28"/>
          <w:szCs w:val="24"/>
        </w:rPr>
        <w:t>точно находиться в реестре МСП,</w:t>
      </w:r>
      <w:r w:rsidRPr="003C1ADA">
        <w:rPr>
          <w:rFonts w:ascii="Times New Roman" w:hAnsi="Times New Roman" w:cs="Times New Roman"/>
          <w:sz w:val="28"/>
          <w:szCs w:val="24"/>
        </w:rPr>
        <w:t xml:space="preserve"> совершить покупку привычным способом на сайте производителя и подать заявку на портале </w:t>
      </w:r>
      <w:proofErr w:type="spellStart"/>
      <w:r w:rsidRPr="003C1ADA">
        <w:rPr>
          <w:rFonts w:ascii="Times New Roman" w:hAnsi="Times New Roman" w:cs="Times New Roman"/>
          <w:sz w:val="28"/>
          <w:szCs w:val="24"/>
        </w:rPr>
        <w:t>госуслуг</w:t>
      </w:r>
      <w:proofErr w:type="spellEnd"/>
      <w:r w:rsidRPr="003C1ADA">
        <w:rPr>
          <w:rFonts w:ascii="Times New Roman" w:hAnsi="Times New Roman" w:cs="Times New Roman"/>
          <w:sz w:val="28"/>
          <w:szCs w:val="24"/>
        </w:rPr>
        <w:t>.</w:t>
      </w:r>
    </w:p>
    <w:p w:rsidR="00B20DCD" w:rsidRPr="003C1ADA" w:rsidRDefault="00B20DCD" w:rsidP="003C1ADA">
      <w:pPr>
        <w:spacing w:after="0"/>
        <w:jc w:val="both"/>
        <w:rPr>
          <w:rFonts w:ascii="Times New Roman" w:hAnsi="Times New Roman" w:cs="Times New Roman"/>
          <w:sz w:val="28"/>
          <w:szCs w:val="32"/>
        </w:rPr>
      </w:pPr>
    </w:p>
    <w:p w:rsidR="00FC752C" w:rsidRPr="003C1ADA" w:rsidRDefault="00711341" w:rsidP="003C1ADA">
      <w:pPr>
        <w:spacing w:after="0"/>
        <w:ind w:right="-1"/>
        <w:jc w:val="both"/>
        <w:rPr>
          <w:rFonts w:ascii="Times New Roman" w:hAnsi="Times New Roman" w:cs="Times New Roman"/>
          <w:sz w:val="28"/>
          <w:szCs w:val="24"/>
        </w:rPr>
      </w:pPr>
      <w:r w:rsidRPr="003C1ADA">
        <w:rPr>
          <w:rFonts w:ascii="Times New Roman" w:hAnsi="Times New Roman" w:cs="Times New Roman"/>
          <w:sz w:val="28"/>
          <w:szCs w:val="24"/>
        </w:rPr>
        <w:t xml:space="preserve">На региональном уровне продолжается активная работа Гарантийного фонда Самарской области, предоставляющего предприятиям малого и среднего бизнеса льготные </w:t>
      </w:r>
      <w:proofErr w:type="spellStart"/>
      <w:r w:rsidRPr="003C1ADA">
        <w:rPr>
          <w:rFonts w:ascii="Times New Roman" w:hAnsi="Times New Roman" w:cs="Times New Roman"/>
          <w:sz w:val="28"/>
          <w:szCs w:val="24"/>
        </w:rPr>
        <w:t>микрозаймы</w:t>
      </w:r>
      <w:proofErr w:type="spellEnd"/>
      <w:r w:rsidRPr="003C1ADA">
        <w:rPr>
          <w:rFonts w:ascii="Times New Roman" w:hAnsi="Times New Roman" w:cs="Times New Roman"/>
          <w:sz w:val="28"/>
          <w:szCs w:val="24"/>
        </w:rPr>
        <w:t xml:space="preserve"> и поручительства. </w:t>
      </w:r>
      <w:r w:rsidR="00FC752C" w:rsidRPr="003C1ADA">
        <w:rPr>
          <w:rFonts w:ascii="Times New Roman" w:hAnsi="Times New Roman" w:cs="Times New Roman"/>
          <w:sz w:val="28"/>
          <w:szCs w:val="24"/>
        </w:rPr>
        <w:t xml:space="preserve">Сегодня </w:t>
      </w:r>
      <w:r w:rsidRPr="003C1ADA">
        <w:rPr>
          <w:rFonts w:ascii="Times New Roman" w:hAnsi="Times New Roman" w:cs="Times New Roman"/>
          <w:sz w:val="28"/>
          <w:szCs w:val="24"/>
        </w:rPr>
        <w:t xml:space="preserve">ГФСО предлагает пять антикризисных финансовых продуктов, актуальных и для начинающих, и для более опытных предпринимателей. Ставка по ним не превышает 5,625% </w:t>
      </w:r>
      <w:proofErr w:type="gramStart"/>
      <w:r w:rsidRPr="003C1ADA">
        <w:rPr>
          <w:rFonts w:ascii="Times New Roman" w:hAnsi="Times New Roman" w:cs="Times New Roman"/>
          <w:sz w:val="28"/>
          <w:szCs w:val="24"/>
        </w:rPr>
        <w:t>годовых</w:t>
      </w:r>
      <w:proofErr w:type="gramEnd"/>
      <w:r w:rsidRPr="003C1ADA">
        <w:rPr>
          <w:rFonts w:ascii="Times New Roman" w:hAnsi="Times New Roman" w:cs="Times New Roman"/>
          <w:sz w:val="28"/>
          <w:szCs w:val="24"/>
        </w:rPr>
        <w:t xml:space="preserve">. Максимальная сумма </w:t>
      </w:r>
      <w:proofErr w:type="spellStart"/>
      <w:r w:rsidRPr="003C1ADA">
        <w:rPr>
          <w:rFonts w:ascii="Times New Roman" w:hAnsi="Times New Roman" w:cs="Times New Roman"/>
          <w:sz w:val="28"/>
          <w:szCs w:val="24"/>
        </w:rPr>
        <w:t>микрозайма</w:t>
      </w:r>
      <w:proofErr w:type="spellEnd"/>
      <w:r w:rsidRPr="003C1ADA">
        <w:rPr>
          <w:rFonts w:ascii="Times New Roman" w:hAnsi="Times New Roman" w:cs="Times New Roman"/>
          <w:sz w:val="28"/>
          <w:szCs w:val="24"/>
        </w:rPr>
        <w:t xml:space="preserve"> составляет 5 </w:t>
      </w:r>
      <w:proofErr w:type="spellStart"/>
      <w:proofErr w:type="gramStart"/>
      <w:r w:rsidRPr="003C1ADA">
        <w:rPr>
          <w:rFonts w:ascii="Times New Roman" w:hAnsi="Times New Roman" w:cs="Times New Roman"/>
          <w:sz w:val="28"/>
          <w:szCs w:val="24"/>
        </w:rPr>
        <w:t>млн</w:t>
      </w:r>
      <w:proofErr w:type="spellEnd"/>
      <w:proofErr w:type="gramEnd"/>
      <w:r w:rsidRPr="003C1ADA">
        <w:rPr>
          <w:rFonts w:ascii="Times New Roman" w:hAnsi="Times New Roman" w:cs="Times New Roman"/>
          <w:sz w:val="28"/>
          <w:szCs w:val="24"/>
        </w:rPr>
        <w:t xml:space="preserve"> рублей, оформить который можно на срок до двух лет. Для начинающих предпринимателей и социально-ориентированного бизнеса ставка составляет всего лишь 1% годовых.</w:t>
      </w:r>
    </w:p>
    <w:p w:rsidR="00FC752C" w:rsidRPr="003C1ADA" w:rsidRDefault="00FC752C" w:rsidP="003C1ADA">
      <w:pPr>
        <w:spacing w:after="0"/>
        <w:ind w:right="-1"/>
        <w:jc w:val="both"/>
        <w:rPr>
          <w:rFonts w:ascii="Times New Roman" w:hAnsi="Times New Roman" w:cs="Times New Roman"/>
          <w:sz w:val="28"/>
          <w:szCs w:val="24"/>
        </w:rPr>
      </w:pPr>
      <w:r w:rsidRPr="003C1ADA">
        <w:rPr>
          <w:rFonts w:ascii="Times New Roman" w:hAnsi="Times New Roman" w:cs="Times New Roman"/>
          <w:sz w:val="28"/>
          <w:szCs w:val="24"/>
        </w:rPr>
        <w:t xml:space="preserve">С начала года Фонд выдал 68 </w:t>
      </w:r>
      <w:proofErr w:type="spellStart"/>
      <w:r w:rsidRPr="003C1ADA">
        <w:rPr>
          <w:rFonts w:ascii="Times New Roman" w:hAnsi="Times New Roman" w:cs="Times New Roman"/>
          <w:sz w:val="28"/>
          <w:szCs w:val="24"/>
        </w:rPr>
        <w:t>микрозаймов</w:t>
      </w:r>
      <w:proofErr w:type="spellEnd"/>
      <w:r w:rsidRPr="003C1ADA">
        <w:rPr>
          <w:rFonts w:ascii="Times New Roman" w:hAnsi="Times New Roman" w:cs="Times New Roman"/>
          <w:sz w:val="28"/>
          <w:szCs w:val="24"/>
        </w:rPr>
        <w:t xml:space="preserve"> на общую сумму 188 </w:t>
      </w:r>
      <w:proofErr w:type="gramStart"/>
      <w:r w:rsidRPr="003C1ADA">
        <w:rPr>
          <w:rFonts w:ascii="Times New Roman" w:hAnsi="Times New Roman" w:cs="Times New Roman"/>
          <w:sz w:val="28"/>
          <w:szCs w:val="24"/>
        </w:rPr>
        <w:t>млн</w:t>
      </w:r>
      <w:proofErr w:type="gramEnd"/>
      <w:r w:rsidRPr="003C1ADA">
        <w:rPr>
          <w:rFonts w:ascii="Times New Roman" w:hAnsi="Times New Roman" w:cs="Times New Roman"/>
          <w:sz w:val="28"/>
          <w:szCs w:val="24"/>
        </w:rPr>
        <w:t xml:space="preserve"> рублей, еще 22 заявки на 53 млн рублей находятся на стадии оформления. </w:t>
      </w:r>
    </w:p>
    <w:p w:rsidR="00711341" w:rsidRPr="00711341" w:rsidRDefault="00711341" w:rsidP="0071134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11341" w:rsidRDefault="00711341" w:rsidP="00711341">
      <w:pPr>
        <w:widowControl w:val="0"/>
        <w:spacing w:after="0"/>
        <w:ind w:right="-1"/>
        <w:jc w:val="both"/>
        <w:rPr>
          <w:rFonts w:ascii="Times New Roman" w:hAnsi="Times New Roman" w:cs="Times New Roman"/>
          <w:sz w:val="28"/>
          <w:szCs w:val="28"/>
        </w:rPr>
      </w:pPr>
    </w:p>
    <w:p w:rsidR="00B20DCD" w:rsidRDefault="00B20DCD" w:rsidP="004D7EC8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4D7EC8" w:rsidRDefault="004D7EC8" w:rsidP="004D7EC8">
      <w:pPr>
        <w:jc w:val="both"/>
      </w:pPr>
    </w:p>
    <w:sectPr w:rsidR="004D7EC8" w:rsidSect="00327FA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4E52D8"/>
    <w:rsid w:val="00327FA9"/>
    <w:rsid w:val="003A1AEB"/>
    <w:rsid w:val="003C1ADA"/>
    <w:rsid w:val="004D7EC8"/>
    <w:rsid w:val="004E52D8"/>
    <w:rsid w:val="006F0002"/>
    <w:rsid w:val="00711341"/>
    <w:rsid w:val="008B5D56"/>
    <w:rsid w:val="00B20DCD"/>
    <w:rsid w:val="00B359E9"/>
    <w:rsid w:val="00B736FB"/>
    <w:rsid w:val="00FC75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7FA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</Pages>
  <Words>604</Words>
  <Characters>3447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5</cp:revision>
  <dcterms:created xsi:type="dcterms:W3CDTF">2022-04-08T12:01:00Z</dcterms:created>
  <dcterms:modified xsi:type="dcterms:W3CDTF">2022-04-13T06:23:00Z</dcterms:modified>
</cp:coreProperties>
</file>