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732B" w:rsidRPr="00680BEB" w:rsidRDefault="00F4732B" w:rsidP="00C60564">
      <w:pPr>
        <w:rPr>
          <w:rFonts w:ascii="Times New Roman" w:hAnsi="Times New Roman" w:cs="Times New Roman"/>
          <w:b/>
          <w:sz w:val="28"/>
          <w:szCs w:val="28"/>
        </w:rPr>
      </w:pPr>
      <w:r w:rsidRPr="00680BEB">
        <w:rPr>
          <w:rFonts w:ascii="Times New Roman" w:hAnsi="Times New Roman" w:cs="Times New Roman"/>
          <w:b/>
          <w:sz w:val="28"/>
          <w:szCs w:val="28"/>
        </w:rPr>
        <w:t>Предприниматели Самарской области могут получить комплексные услуги для развития бизнеса</w:t>
      </w:r>
    </w:p>
    <w:p w:rsidR="00680BEB" w:rsidRDefault="00680BEB" w:rsidP="00680BE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Областное минэкономразвития вновь запускает прием заявок на комплексные услуги по разным запросам предпринимателей. </w:t>
      </w:r>
    </w:p>
    <w:p w:rsidR="00C60564" w:rsidRPr="00F4732B" w:rsidRDefault="00680BEB" w:rsidP="00680BE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Этот</w:t>
      </w:r>
      <w:r w:rsidR="00C60564" w:rsidRPr="00F4732B">
        <w:rPr>
          <w:rFonts w:ascii="Times New Roman" w:hAnsi="Times New Roman" w:cs="Times New Roman"/>
          <w:sz w:val="28"/>
          <w:szCs w:val="28"/>
        </w:rPr>
        <w:t xml:space="preserve"> формат поддержки</w:t>
      </w:r>
      <w:r>
        <w:rPr>
          <w:rFonts w:ascii="Times New Roman" w:hAnsi="Times New Roman" w:cs="Times New Roman"/>
          <w:sz w:val="28"/>
          <w:szCs w:val="28"/>
        </w:rPr>
        <w:t xml:space="preserve"> ежегодно демонстрирует свою популярность и востребованность</w:t>
      </w:r>
      <w:r w:rsidR="00C60564" w:rsidRPr="00F4732B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П</w:t>
      </w:r>
      <w:r w:rsidR="00C60564" w:rsidRPr="00F4732B">
        <w:rPr>
          <w:rFonts w:ascii="Times New Roman" w:hAnsi="Times New Roman" w:cs="Times New Roman"/>
          <w:sz w:val="28"/>
          <w:szCs w:val="28"/>
        </w:rPr>
        <w:t>рофильные специалисты и тренеры с подтвержденным профессиональным уровнем помогают предпринимателям решать важные вопросы: настраивать бизнес-процессы,</w:t>
      </w:r>
      <w:bookmarkStart w:id="0" w:name="_GoBack"/>
      <w:bookmarkEnd w:id="0"/>
      <w:r w:rsidR="00C60564" w:rsidRPr="00F4732B">
        <w:rPr>
          <w:rFonts w:ascii="Times New Roman" w:hAnsi="Times New Roman" w:cs="Times New Roman"/>
          <w:sz w:val="28"/>
          <w:szCs w:val="28"/>
        </w:rPr>
        <w:t xml:space="preserve"> осваивать новые рынки, масштабироваться.</w:t>
      </w:r>
      <w:r>
        <w:rPr>
          <w:rFonts w:ascii="Times New Roman" w:hAnsi="Times New Roman" w:cs="Times New Roman"/>
          <w:sz w:val="28"/>
          <w:szCs w:val="28"/>
        </w:rPr>
        <w:t xml:space="preserve"> Комплексные услуги реализуются, благодаря нацпроекту «Малое и среднее предпринимательство». </w:t>
      </w:r>
    </w:p>
    <w:p w:rsidR="00680BEB" w:rsidRDefault="00680BEB" w:rsidP="00680BEB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«</w:t>
      </w:r>
      <w:r w:rsidRPr="00D83CA4">
        <w:rPr>
          <w:rFonts w:ascii="Times New Roman" w:hAnsi="Times New Roman" w:cs="Times New Roman"/>
          <w:i/>
          <w:sz w:val="28"/>
        </w:rPr>
        <w:t xml:space="preserve">Мы не только расширяем линейку мер поддержки предпринимателей, но и делаем все, чтобы добиться максимальной эффективности наших услуг в предельно короткие сроки. </w:t>
      </w:r>
      <w:r w:rsidR="00C67493">
        <w:rPr>
          <w:rFonts w:ascii="Times New Roman" w:hAnsi="Times New Roman" w:cs="Times New Roman"/>
          <w:i/>
          <w:sz w:val="28"/>
        </w:rPr>
        <w:t xml:space="preserve">Сегодня </w:t>
      </w:r>
      <w:r w:rsidRPr="00D83CA4">
        <w:rPr>
          <w:rFonts w:ascii="Times New Roman" w:hAnsi="Times New Roman" w:cs="Times New Roman"/>
          <w:i/>
          <w:sz w:val="28"/>
        </w:rPr>
        <w:t xml:space="preserve">время является самым ценным ресурсом, </w:t>
      </w:r>
      <w:r w:rsidR="00C67493">
        <w:rPr>
          <w:rFonts w:ascii="Times New Roman" w:hAnsi="Times New Roman" w:cs="Times New Roman"/>
          <w:i/>
          <w:sz w:val="28"/>
        </w:rPr>
        <w:t xml:space="preserve">и очень </w:t>
      </w:r>
      <w:r w:rsidRPr="00D83CA4">
        <w:rPr>
          <w:rFonts w:ascii="Times New Roman" w:hAnsi="Times New Roman" w:cs="Times New Roman"/>
          <w:i/>
          <w:sz w:val="28"/>
        </w:rPr>
        <w:t>важно сокращать путь от поставленной задачи до полученного</w:t>
      </w:r>
      <w:r w:rsidR="00C67493">
        <w:rPr>
          <w:rFonts w:ascii="Times New Roman" w:hAnsi="Times New Roman" w:cs="Times New Roman"/>
          <w:i/>
          <w:sz w:val="28"/>
        </w:rPr>
        <w:t xml:space="preserve"> </w:t>
      </w:r>
      <w:r w:rsidRPr="00D83CA4">
        <w:rPr>
          <w:rFonts w:ascii="Times New Roman" w:hAnsi="Times New Roman" w:cs="Times New Roman"/>
          <w:i/>
          <w:sz w:val="28"/>
        </w:rPr>
        <w:t>результата</w:t>
      </w:r>
      <w:r w:rsidR="00C67493">
        <w:rPr>
          <w:rFonts w:ascii="Times New Roman" w:hAnsi="Times New Roman" w:cs="Times New Roman"/>
          <w:i/>
          <w:sz w:val="28"/>
        </w:rPr>
        <w:t>. Приглашаем предпринимателей региона активно использовать возможности, созданные для роста и развития их проектов»</w:t>
      </w:r>
      <w:r>
        <w:rPr>
          <w:rFonts w:ascii="Times New Roman" w:hAnsi="Times New Roman" w:cs="Times New Roman"/>
          <w:sz w:val="28"/>
        </w:rPr>
        <w:t xml:space="preserve">, - рассказал министр экономического развития и инвестиций Самарской области </w:t>
      </w:r>
      <w:r w:rsidRPr="00D83CA4">
        <w:rPr>
          <w:rFonts w:ascii="Times New Roman" w:hAnsi="Times New Roman" w:cs="Times New Roman"/>
          <w:b/>
          <w:sz w:val="28"/>
        </w:rPr>
        <w:t>Дмитрий Богданов</w:t>
      </w:r>
      <w:r>
        <w:rPr>
          <w:rFonts w:ascii="Times New Roman" w:hAnsi="Times New Roman" w:cs="Times New Roman"/>
          <w:sz w:val="28"/>
        </w:rPr>
        <w:t xml:space="preserve">. </w:t>
      </w:r>
    </w:p>
    <w:p w:rsidR="00563C64" w:rsidRPr="00F4732B" w:rsidRDefault="00C60564" w:rsidP="008B683E">
      <w:pPr>
        <w:jc w:val="both"/>
        <w:rPr>
          <w:rFonts w:ascii="Times New Roman" w:hAnsi="Times New Roman" w:cs="Times New Roman"/>
          <w:sz w:val="28"/>
          <w:szCs w:val="28"/>
        </w:rPr>
      </w:pPr>
      <w:r w:rsidRPr="00F4732B">
        <w:rPr>
          <w:rFonts w:ascii="Times New Roman" w:hAnsi="Times New Roman" w:cs="Times New Roman"/>
          <w:sz w:val="28"/>
          <w:szCs w:val="28"/>
        </w:rPr>
        <w:t xml:space="preserve">Каждая комплексная услуга — </w:t>
      </w:r>
      <w:r w:rsidR="00240E71">
        <w:rPr>
          <w:rFonts w:ascii="Times New Roman" w:hAnsi="Times New Roman" w:cs="Times New Roman"/>
          <w:sz w:val="28"/>
          <w:szCs w:val="28"/>
        </w:rPr>
        <w:t xml:space="preserve">это </w:t>
      </w:r>
      <w:r w:rsidRPr="00F4732B">
        <w:rPr>
          <w:rFonts w:ascii="Times New Roman" w:hAnsi="Times New Roman" w:cs="Times New Roman"/>
          <w:sz w:val="28"/>
          <w:szCs w:val="28"/>
        </w:rPr>
        <w:t>бл</w:t>
      </w:r>
      <w:r w:rsidR="00240E71">
        <w:rPr>
          <w:rFonts w:ascii="Times New Roman" w:hAnsi="Times New Roman" w:cs="Times New Roman"/>
          <w:sz w:val="28"/>
          <w:szCs w:val="28"/>
        </w:rPr>
        <w:t>ок из тренингов и консультац</w:t>
      </w:r>
      <w:r w:rsidR="00563C64">
        <w:rPr>
          <w:rFonts w:ascii="Times New Roman" w:hAnsi="Times New Roman" w:cs="Times New Roman"/>
          <w:sz w:val="28"/>
          <w:szCs w:val="28"/>
        </w:rPr>
        <w:t xml:space="preserve">ий по выбранному приоритетному направлению. Услуги </w:t>
      </w:r>
      <w:r w:rsidR="00563C64" w:rsidRPr="00F4732B">
        <w:rPr>
          <w:rFonts w:ascii="Times New Roman" w:hAnsi="Times New Roman" w:cs="Times New Roman"/>
          <w:sz w:val="28"/>
          <w:szCs w:val="28"/>
        </w:rPr>
        <w:t>адаптированы и доступны</w:t>
      </w:r>
      <w:r w:rsidR="00563C64">
        <w:rPr>
          <w:rFonts w:ascii="Times New Roman" w:hAnsi="Times New Roman" w:cs="Times New Roman"/>
          <w:sz w:val="28"/>
          <w:szCs w:val="28"/>
        </w:rPr>
        <w:t>,</w:t>
      </w:r>
      <w:r w:rsidR="00563C64" w:rsidRPr="00F4732B">
        <w:rPr>
          <w:rFonts w:ascii="Times New Roman" w:hAnsi="Times New Roman" w:cs="Times New Roman"/>
          <w:sz w:val="28"/>
          <w:szCs w:val="28"/>
        </w:rPr>
        <w:t xml:space="preserve"> в том числе для начинающего бизнеса (до года)</w:t>
      </w:r>
      <w:r w:rsidR="00563C64">
        <w:rPr>
          <w:rFonts w:ascii="Times New Roman" w:hAnsi="Times New Roman" w:cs="Times New Roman"/>
          <w:sz w:val="28"/>
          <w:szCs w:val="28"/>
        </w:rPr>
        <w:t xml:space="preserve">. Они проходят в удобном гибридном онлайн-офлайн формате. </w:t>
      </w:r>
    </w:p>
    <w:p w:rsidR="00C60564" w:rsidRPr="00F4732B" w:rsidRDefault="00563C64" w:rsidP="008B683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C60564" w:rsidRPr="00F4732B">
        <w:rPr>
          <w:rFonts w:ascii="Times New Roman" w:hAnsi="Times New Roman" w:cs="Times New Roman"/>
          <w:sz w:val="28"/>
          <w:szCs w:val="28"/>
        </w:rPr>
        <w:t xml:space="preserve">о завершении </w:t>
      </w:r>
      <w:r>
        <w:rPr>
          <w:rFonts w:ascii="Times New Roman" w:hAnsi="Times New Roman" w:cs="Times New Roman"/>
          <w:sz w:val="28"/>
          <w:szCs w:val="28"/>
        </w:rPr>
        <w:t>некоторых</w:t>
      </w:r>
      <w:r w:rsidR="00C60564" w:rsidRPr="00F4732B">
        <w:rPr>
          <w:rFonts w:ascii="Times New Roman" w:hAnsi="Times New Roman" w:cs="Times New Roman"/>
          <w:sz w:val="28"/>
          <w:szCs w:val="28"/>
        </w:rPr>
        <w:t xml:space="preserve"> выдаю</w:t>
      </w:r>
      <w:r>
        <w:rPr>
          <w:rFonts w:ascii="Times New Roman" w:hAnsi="Times New Roman" w:cs="Times New Roman"/>
          <w:sz w:val="28"/>
          <w:szCs w:val="28"/>
        </w:rPr>
        <w:t>тся удостоверения и сертификаты в зависимости от выбранного направления:</w:t>
      </w:r>
      <w:r w:rsidR="00C60564" w:rsidRPr="00F4732B">
        <w:rPr>
          <w:rFonts w:ascii="Times New Roman" w:hAnsi="Times New Roman" w:cs="Times New Roman"/>
          <w:sz w:val="28"/>
          <w:szCs w:val="28"/>
        </w:rPr>
        <w:t xml:space="preserve"> подтверждающие </w:t>
      </w:r>
      <w:proofErr w:type="gramStart"/>
      <w:r w:rsidR="00C60564" w:rsidRPr="00F4732B">
        <w:rPr>
          <w:rFonts w:ascii="Times New Roman" w:hAnsi="Times New Roman" w:cs="Times New Roman"/>
          <w:sz w:val="28"/>
          <w:szCs w:val="28"/>
        </w:rPr>
        <w:t>обучение по</w:t>
      </w:r>
      <w:proofErr w:type="gramEnd"/>
      <w:r w:rsidR="00C60564" w:rsidRPr="00F4732B">
        <w:rPr>
          <w:rFonts w:ascii="Times New Roman" w:hAnsi="Times New Roman" w:cs="Times New Roman"/>
          <w:sz w:val="28"/>
          <w:szCs w:val="28"/>
        </w:rPr>
        <w:t xml:space="preserve"> пожарной безопасности, экологической безопас</w:t>
      </w:r>
      <w:r>
        <w:rPr>
          <w:rFonts w:ascii="Times New Roman" w:hAnsi="Times New Roman" w:cs="Times New Roman"/>
          <w:sz w:val="28"/>
          <w:szCs w:val="28"/>
        </w:rPr>
        <w:t xml:space="preserve">ности, бережливому производству. </w:t>
      </w:r>
    </w:p>
    <w:p w:rsidR="008B683E" w:rsidRDefault="00C60564" w:rsidP="00680BEB">
      <w:pPr>
        <w:jc w:val="both"/>
        <w:rPr>
          <w:rFonts w:ascii="Times New Roman" w:hAnsi="Times New Roman" w:cs="Times New Roman"/>
          <w:sz w:val="28"/>
          <w:szCs w:val="28"/>
        </w:rPr>
      </w:pPr>
      <w:r w:rsidRPr="00F4732B">
        <w:rPr>
          <w:rFonts w:ascii="Times New Roman" w:hAnsi="Times New Roman" w:cs="Times New Roman"/>
          <w:sz w:val="28"/>
          <w:szCs w:val="28"/>
        </w:rPr>
        <w:t>Подать заявку можно уже сейчас по ссыл</w:t>
      </w:r>
      <w:r w:rsidR="00F4732B">
        <w:rPr>
          <w:rFonts w:ascii="Times New Roman" w:hAnsi="Times New Roman" w:cs="Times New Roman"/>
          <w:sz w:val="28"/>
          <w:szCs w:val="28"/>
        </w:rPr>
        <w:t xml:space="preserve">ке: </w:t>
      </w:r>
      <w:hyperlink r:id="rId5" w:history="1">
        <w:r w:rsidR="00680BEB" w:rsidRPr="000F7BB8">
          <w:rPr>
            <w:rStyle w:val="a3"/>
            <w:rFonts w:ascii="Times New Roman" w:hAnsi="Times New Roman" w:cs="Times New Roman"/>
            <w:sz w:val="28"/>
            <w:szCs w:val="28"/>
          </w:rPr>
          <w:t>https://mybiz63.ru/service-categories/kompleksnye-uslugi-dlia-biznesa</w:t>
        </w:r>
      </w:hyperlink>
      <w:r w:rsidR="00680BEB">
        <w:rPr>
          <w:rFonts w:ascii="Times New Roman" w:hAnsi="Times New Roman" w:cs="Times New Roman"/>
          <w:sz w:val="28"/>
          <w:szCs w:val="28"/>
        </w:rPr>
        <w:t xml:space="preserve">. </w:t>
      </w:r>
      <w:r w:rsidR="00F4732B">
        <w:rPr>
          <w:rFonts w:ascii="Times New Roman" w:hAnsi="Times New Roman" w:cs="Times New Roman"/>
          <w:sz w:val="28"/>
          <w:szCs w:val="28"/>
        </w:rPr>
        <w:t xml:space="preserve">Число </w:t>
      </w:r>
      <w:r w:rsidRPr="00F4732B">
        <w:rPr>
          <w:rFonts w:ascii="Times New Roman" w:hAnsi="Times New Roman" w:cs="Times New Roman"/>
          <w:sz w:val="28"/>
          <w:szCs w:val="28"/>
        </w:rPr>
        <w:t>получателей по каждой и</w:t>
      </w:r>
      <w:r w:rsidR="00F4732B">
        <w:rPr>
          <w:rFonts w:ascii="Times New Roman" w:hAnsi="Times New Roman" w:cs="Times New Roman"/>
          <w:sz w:val="28"/>
          <w:szCs w:val="28"/>
        </w:rPr>
        <w:t xml:space="preserve">з комплексных услуг ограничено. </w:t>
      </w:r>
    </w:p>
    <w:p w:rsidR="00543875" w:rsidRPr="00F4732B" w:rsidRDefault="00F4732B" w:rsidP="00680BE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Узнать подробности и получить консультацию по действующим инструментам поддержки можно в региональном центре «Мой бизнес» (Самара, ул. Молодогвардейская, 211). </w:t>
      </w:r>
    </w:p>
    <w:sectPr w:rsidR="00543875" w:rsidRPr="00F473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68E2"/>
    <w:rsid w:val="00240E71"/>
    <w:rsid w:val="00513249"/>
    <w:rsid w:val="00543875"/>
    <w:rsid w:val="00563C64"/>
    <w:rsid w:val="00680BEB"/>
    <w:rsid w:val="008B683E"/>
    <w:rsid w:val="00C60564"/>
    <w:rsid w:val="00C67493"/>
    <w:rsid w:val="00F4732B"/>
    <w:rsid w:val="00FC68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80BE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80B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mybiz63.ru/service-categories/kompleksnye-uslugi-dlia-biznes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290</Words>
  <Characters>1654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2024-02-21T07:50:00Z</dcterms:created>
  <dcterms:modified xsi:type="dcterms:W3CDTF">2024-02-21T09:43:00Z</dcterms:modified>
</cp:coreProperties>
</file>