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7A7" w:rsidRDefault="00AE77A7" w:rsidP="00AE77A7">
      <w:r>
        <w:rPr>
          <w:rFonts w:ascii="Calibri" w:hAnsi="Calibri" w:cs="Calibri"/>
        </w:rPr>
        <w:t>📈</w:t>
      </w:r>
      <w:r>
        <w:t xml:space="preserve">Продвижение на </w:t>
      </w:r>
      <w:proofErr w:type="spellStart"/>
      <w:r>
        <w:t>Авито</w:t>
      </w:r>
      <w:proofErr w:type="spellEnd"/>
      <w:r>
        <w:t xml:space="preserve">: получите льготные бонусы на услуги платформы  </w:t>
      </w:r>
    </w:p>
    <w:p w:rsidR="00AE77A7" w:rsidRDefault="00AE77A7" w:rsidP="00AE77A7">
      <w:r>
        <w:t xml:space="preserve">  </w:t>
      </w:r>
    </w:p>
    <w:p w:rsidR="00AE77A7" w:rsidRDefault="00AE77A7" w:rsidP="00AE77A7">
      <w:r>
        <w:t xml:space="preserve">Приглашаем предпринимателей Самарской области использовать новые возможности партнерской программы Минэкономразвития и </w:t>
      </w:r>
      <w:proofErr w:type="spellStart"/>
      <w:r>
        <w:t>Авито</w:t>
      </w:r>
      <w:proofErr w:type="spellEnd"/>
      <w:r>
        <w:t xml:space="preserve">. За эксклюзивной мерой поддержки можно обратиться в центры «Мой бизнес», которые работают в каждом городе региона.  </w:t>
      </w:r>
    </w:p>
    <w:p w:rsidR="00AE77A7" w:rsidRDefault="00AE77A7" w:rsidP="00AE77A7">
      <w:r>
        <w:t xml:space="preserve">  </w:t>
      </w:r>
    </w:p>
    <w:p w:rsidR="00AE77A7" w:rsidRDefault="00AE77A7" w:rsidP="00AE77A7">
      <w:r>
        <w:rPr>
          <w:rFonts w:ascii="Calibri" w:hAnsi="Calibri" w:cs="Calibri"/>
        </w:rPr>
        <w:t>⚙️</w:t>
      </w:r>
      <w:r>
        <w:t xml:space="preserve">Продвижение на </w:t>
      </w:r>
      <w:proofErr w:type="spellStart"/>
      <w:r>
        <w:t>Авито</w:t>
      </w:r>
      <w:proofErr w:type="spellEnd"/>
      <w:r>
        <w:t xml:space="preserve"> доступно представителям сферы услуг, а также продавцам, размещающим предложения в разных товарных категориях: </w:t>
      </w:r>
      <w:proofErr w:type="spellStart"/>
      <w:r>
        <w:t>самозанятым</w:t>
      </w:r>
      <w:proofErr w:type="spellEnd"/>
      <w:r>
        <w:t xml:space="preserve">, ИП, организациям. </w:t>
      </w:r>
    </w:p>
    <w:p w:rsidR="00AE77A7" w:rsidRDefault="00AE77A7" w:rsidP="00AE77A7">
      <w:r>
        <w:t xml:space="preserve">  </w:t>
      </w:r>
    </w:p>
    <w:p w:rsidR="00AE77A7" w:rsidRDefault="00AE77A7" w:rsidP="00AE77A7">
      <w:r>
        <w:t xml:space="preserve">Как работает мера поддержка?   </w:t>
      </w:r>
    </w:p>
    <w:p w:rsidR="00AE77A7" w:rsidRDefault="00AE77A7" w:rsidP="00AE77A7">
      <w:r>
        <w:rPr>
          <w:rFonts w:ascii="Calibri" w:hAnsi="Calibri" w:cs="Calibri"/>
        </w:rPr>
        <w:t>🔹</w:t>
      </w:r>
      <w:r>
        <w:t xml:space="preserve">предприниматель подает заявку на участие в программе </w:t>
      </w:r>
    </w:p>
    <w:p w:rsidR="00AE77A7" w:rsidRDefault="00AE77A7" w:rsidP="00AE77A7">
      <w:r>
        <w:rPr>
          <w:rFonts w:ascii="Calibri" w:hAnsi="Calibri" w:cs="Calibri"/>
        </w:rPr>
        <w:t>🔹</w:t>
      </w:r>
      <w:r>
        <w:t xml:space="preserve">в течение 30 дней после подачи заявки необходимо потратить от 3000 рублей на любые услуги продвижения на </w:t>
      </w:r>
      <w:proofErr w:type="spellStart"/>
      <w:r>
        <w:t>Авито</w:t>
      </w:r>
      <w:proofErr w:type="spellEnd"/>
      <w:r>
        <w:t xml:space="preserve"> </w:t>
      </w:r>
    </w:p>
    <w:p w:rsidR="00AE77A7" w:rsidRDefault="00AE77A7" w:rsidP="00AE77A7">
      <w:r>
        <w:rPr>
          <w:rFonts w:ascii="Calibri" w:hAnsi="Calibri" w:cs="Calibri"/>
        </w:rPr>
        <w:t>🔹</w:t>
      </w:r>
      <w:r>
        <w:t xml:space="preserve">после этого участник получает </w:t>
      </w:r>
      <w:proofErr w:type="spellStart"/>
      <w:r>
        <w:t>единоразово</w:t>
      </w:r>
      <w:proofErr w:type="spellEnd"/>
      <w:r>
        <w:t xml:space="preserve"> 9000 бонусов  </w:t>
      </w:r>
    </w:p>
    <w:p w:rsidR="00AE77A7" w:rsidRDefault="00AE77A7" w:rsidP="00AE77A7">
      <w:r>
        <w:rPr>
          <w:rFonts w:ascii="Calibri" w:hAnsi="Calibri" w:cs="Calibri"/>
        </w:rPr>
        <w:t>🔹</w:t>
      </w:r>
      <w:r>
        <w:t xml:space="preserve">бонусы можно потратить на продвижение товаров и услуг на платформе.  </w:t>
      </w:r>
    </w:p>
    <w:p w:rsidR="00AE77A7" w:rsidRDefault="00AE77A7" w:rsidP="00AE77A7">
      <w:r>
        <w:t xml:space="preserve">  </w:t>
      </w:r>
    </w:p>
    <w:p w:rsidR="00AE77A7" w:rsidRDefault="00AE77A7" w:rsidP="00AE77A7">
      <w:r>
        <w:t xml:space="preserve">А если вы впервые вышли на </w:t>
      </w:r>
      <w:proofErr w:type="spellStart"/>
      <w:r>
        <w:t>Авито</w:t>
      </w:r>
      <w:proofErr w:type="spellEnd"/>
      <w:r>
        <w:t xml:space="preserve">, то дополнительно можете получить 1000 приветственных бонусов.  </w:t>
      </w:r>
    </w:p>
    <w:p w:rsidR="00AE77A7" w:rsidRDefault="00AE77A7" w:rsidP="00AE77A7">
      <w:r>
        <w:t xml:space="preserve">  </w:t>
      </w:r>
    </w:p>
    <w:p w:rsidR="00AE77A7" w:rsidRDefault="00AE77A7" w:rsidP="00AE77A7">
      <w:r>
        <w:t xml:space="preserve">Льготное продвижение на платформе доступно как новым пользователям, так и тем, кто не использовал эти услуги в течение полугода. </w:t>
      </w:r>
    </w:p>
    <w:p w:rsidR="00AE77A7" w:rsidRDefault="00AE77A7" w:rsidP="00AE77A7">
      <w:r>
        <w:t xml:space="preserve">  </w:t>
      </w:r>
    </w:p>
    <w:p w:rsidR="0062663F" w:rsidRDefault="00AE77A7" w:rsidP="00AE77A7">
      <w:r>
        <w:rPr>
          <w:rFonts w:ascii="Calibri" w:hAnsi="Calibri" w:cs="Calibri"/>
        </w:rPr>
        <w:t>✅</w:t>
      </w:r>
      <w:r>
        <w:t xml:space="preserve">Хотите развивать свой проект с помощью </w:t>
      </w:r>
      <w:proofErr w:type="spellStart"/>
      <w:r>
        <w:t>Авито</w:t>
      </w:r>
      <w:proofErr w:type="spellEnd"/>
      <w:r>
        <w:t>? Ждем вас в любом из центров «Мой бизнес» Самарской области. Вы также можете оставить заявку (https://mybiz63.ru/posts/news/predprinimateliam-samarskoi-oblasti-dostupny-lgo) онлайн</w:t>
      </w:r>
      <w:r>
        <w:rPr>
          <w:rFonts w:ascii="Calibri" w:hAnsi="Calibri" w:cs="Calibri"/>
        </w:rPr>
        <w:t>📲</w:t>
      </w:r>
      <w:bookmarkStart w:id="0" w:name="_GoBack"/>
      <w:bookmarkEnd w:id="0"/>
    </w:p>
    <w:sectPr w:rsidR="006266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1622"/>
    <w:rsid w:val="0062663F"/>
    <w:rsid w:val="00801622"/>
    <w:rsid w:val="00AE7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1095</Characters>
  <Application>Microsoft Office Word</Application>
  <DocSecurity>0</DocSecurity>
  <Lines>9</Lines>
  <Paragraphs>2</Paragraphs>
  <ScaleCrop>false</ScaleCrop>
  <Company/>
  <LinksUpToDate>false</LinksUpToDate>
  <CharactersWithSpaces>1284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2024-09-17T11:15:00Z</dcterms:created>
  <dcterms:modified xsi:type="dcterms:W3CDTF">2024-09-17T11:15:00Z</dcterms:modified>
</cp:coreProperties>
</file>