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6F77E7" w:rsidRDefault="00BD355A">
      <w:pPr>
        <w:pStyle w:val="Heading1"/>
        <w:ind w:left="5400" w:hanging="5684"/>
        <w:jc w:val="center"/>
      </w:pPr>
      <w:r>
        <w:rPr>
          <w:noProof/>
          <w:lang w:eastAsia="ru-RU"/>
        </w:rPr>
        <w:drawing>
          <wp:inline distT="0" distB="0" distL="0" distR="0">
            <wp:extent cx="1179830" cy="1018540"/>
            <wp:effectExtent l="0" t="0" r="0" b="0"/>
            <wp:docPr id="1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-127" t="-171" r="-127" b="-1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9830" cy="1018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77E7" w:rsidRDefault="00BD355A">
      <w:pPr>
        <w:jc w:val="center"/>
        <w:rPr>
          <w:sz w:val="24"/>
          <w:szCs w:val="24"/>
        </w:rPr>
      </w:pPr>
      <w:r>
        <w:rPr>
          <w:sz w:val="24"/>
          <w:szCs w:val="24"/>
        </w:rPr>
        <w:t>Российская Федерация</w:t>
      </w:r>
    </w:p>
    <w:p w:rsidR="006F77E7" w:rsidRDefault="00BD355A">
      <w:pPr>
        <w:jc w:val="center"/>
        <w:rPr>
          <w:sz w:val="24"/>
          <w:szCs w:val="24"/>
        </w:rPr>
      </w:pPr>
      <w:r>
        <w:rPr>
          <w:sz w:val="24"/>
          <w:szCs w:val="24"/>
        </w:rPr>
        <w:t>Самарская область</w:t>
      </w:r>
    </w:p>
    <w:p w:rsidR="006F77E7" w:rsidRDefault="006F77E7">
      <w:pPr>
        <w:jc w:val="center"/>
        <w:rPr>
          <w:sz w:val="24"/>
          <w:szCs w:val="24"/>
        </w:rPr>
      </w:pPr>
    </w:p>
    <w:p w:rsidR="006F77E7" w:rsidRDefault="00BD355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6F77E7" w:rsidRDefault="00BD355A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75787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6F77E7" w:rsidRDefault="00BD355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F77E7" w:rsidRDefault="00BD355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F77E7" w:rsidRDefault="006F77E7">
      <w:pPr>
        <w:rPr>
          <w:b/>
          <w:sz w:val="36"/>
          <w:szCs w:val="36"/>
        </w:rPr>
      </w:pPr>
    </w:p>
    <w:p w:rsidR="006F77E7" w:rsidRDefault="00BD35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ПОСТАНОВЛЕНИЕ </w:t>
      </w:r>
      <w:r w:rsidR="004201F4">
        <w:rPr>
          <w:b/>
          <w:sz w:val="24"/>
          <w:szCs w:val="24"/>
        </w:rPr>
        <w:t xml:space="preserve"> </w:t>
      </w:r>
    </w:p>
    <w:p w:rsidR="006F77E7" w:rsidRDefault="006F77E7">
      <w:pPr>
        <w:jc w:val="center"/>
        <w:rPr>
          <w:b/>
          <w:sz w:val="24"/>
          <w:szCs w:val="24"/>
        </w:rPr>
      </w:pPr>
    </w:p>
    <w:p w:rsidR="006F77E7" w:rsidRDefault="00BD355A">
      <w:r>
        <w:rPr>
          <w:b/>
          <w:sz w:val="24"/>
          <w:szCs w:val="24"/>
        </w:rPr>
        <w:t xml:space="preserve">от </w:t>
      </w:r>
      <w:r w:rsidR="004201F4">
        <w:rPr>
          <w:b/>
          <w:sz w:val="24"/>
          <w:szCs w:val="24"/>
        </w:rPr>
        <w:t>11.03.2022</w:t>
      </w:r>
      <w:r w:rsidR="00675787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года                                                                                                         № </w:t>
      </w:r>
      <w:r w:rsidR="004201F4">
        <w:rPr>
          <w:b/>
          <w:sz w:val="24"/>
          <w:szCs w:val="24"/>
        </w:rPr>
        <w:t>16</w:t>
      </w:r>
      <w:r w:rsidR="00675787">
        <w:rPr>
          <w:b/>
          <w:sz w:val="24"/>
          <w:szCs w:val="24"/>
        </w:rPr>
        <w:t xml:space="preserve"> </w:t>
      </w:r>
    </w:p>
    <w:p w:rsidR="006F77E7" w:rsidRDefault="006F77E7">
      <w:pPr>
        <w:rPr>
          <w:b/>
          <w:sz w:val="24"/>
          <w:szCs w:val="24"/>
        </w:rPr>
      </w:pPr>
    </w:p>
    <w:p w:rsidR="006F77E7" w:rsidRDefault="00BD355A">
      <w:pPr>
        <w:widowControl/>
        <w:autoSpaceDE/>
        <w:jc w:val="center"/>
      </w:pPr>
      <w:r>
        <w:rPr>
          <w:b/>
          <w:bCs/>
          <w:color w:val="000000"/>
          <w:sz w:val="24"/>
          <w:szCs w:val="24"/>
        </w:rPr>
        <w:t xml:space="preserve">Об утверждении </w:t>
      </w:r>
      <w:bookmarkStart w:id="0" w:name="_Hlk87436565"/>
      <w:bookmarkStart w:id="1" w:name="_Hlk87436822"/>
      <w:r>
        <w:rPr>
          <w:b/>
          <w:bCs/>
          <w:color w:val="000000"/>
          <w:sz w:val="24"/>
          <w:szCs w:val="24"/>
        </w:rPr>
        <w:t xml:space="preserve">формы проверочного листа, используемого при осуществлении </w:t>
      </w:r>
      <w:bookmarkStart w:id="2" w:name="_Hlk82421409"/>
      <w:bookmarkEnd w:id="0"/>
      <w:r>
        <w:rPr>
          <w:b/>
          <w:bCs/>
          <w:color w:val="000000"/>
          <w:sz w:val="24"/>
          <w:szCs w:val="24"/>
        </w:rPr>
        <w:t xml:space="preserve">муниципального контроля </w:t>
      </w:r>
      <w:bookmarkEnd w:id="1"/>
      <w:bookmarkEnd w:id="2"/>
      <w:r>
        <w:rPr>
          <w:b/>
          <w:bCs/>
          <w:color w:val="000000"/>
          <w:sz w:val="24"/>
          <w:szCs w:val="24"/>
        </w:rPr>
        <w:t xml:space="preserve">в сфере благоустройства на территории </w:t>
      </w:r>
      <w:r>
        <w:rPr>
          <w:b/>
          <w:bCs/>
          <w:sz w:val="24"/>
          <w:szCs w:val="24"/>
          <w:lang w:eastAsia="ar-SA"/>
        </w:rPr>
        <w:t xml:space="preserve">сельского поселения </w:t>
      </w:r>
      <w:r w:rsidR="00675787">
        <w:rPr>
          <w:b/>
          <w:bCs/>
          <w:sz w:val="24"/>
          <w:szCs w:val="24"/>
          <w:lang w:eastAsia="ar-SA"/>
        </w:rPr>
        <w:t>Александровка</w:t>
      </w:r>
      <w:r>
        <w:rPr>
          <w:b/>
          <w:bCs/>
          <w:sz w:val="24"/>
          <w:szCs w:val="24"/>
          <w:lang w:eastAsia="ar-SA"/>
        </w:rPr>
        <w:t xml:space="preserve">  муниципального района Ставропольский Самарской области</w:t>
      </w:r>
    </w:p>
    <w:p w:rsidR="006F77E7" w:rsidRDefault="00BD355A">
      <w:pPr>
        <w:widowControl/>
        <w:tabs>
          <w:tab w:val="left" w:pos="1695"/>
        </w:tabs>
        <w:autoSpaceDE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</w:r>
    </w:p>
    <w:p w:rsidR="006F77E7" w:rsidRDefault="00675787">
      <w:pPr>
        <w:widowControl/>
        <w:autoSpaceDE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   </w:t>
      </w:r>
      <w:r w:rsidR="00BD355A">
        <w:rPr>
          <w:color w:val="000000"/>
          <w:sz w:val="24"/>
          <w:szCs w:val="24"/>
        </w:rPr>
        <w:t>В соответствии со статьей 53 Федерального закона от 31.07.2020 № 248-ФЗ «О государственном контроле (надзоре) и муниципальном контроле в Российской Федерации»,</w:t>
      </w:r>
      <w:r w:rsidR="00BD355A">
        <w:rPr>
          <w:color w:val="000000"/>
          <w:sz w:val="24"/>
          <w:szCs w:val="24"/>
          <w:shd w:val="clear" w:color="auto" w:fill="FFFFFF"/>
        </w:rPr>
        <w:t xml:space="preserve"> а также принимая во внимание вступающее в силу с 1 марта 2022 года постановление Правительства Российской Федерации от 27.10.2021 № 1844</w:t>
      </w:r>
      <w:bookmarkStart w:id="3" w:name="_Hlk87860463"/>
      <w:r>
        <w:rPr>
          <w:color w:val="000000"/>
          <w:sz w:val="24"/>
          <w:szCs w:val="24"/>
          <w:shd w:val="clear" w:color="auto" w:fill="FFFFFF"/>
        </w:rPr>
        <w:t xml:space="preserve"> </w:t>
      </w:r>
      <w:r w:rsidR="00BD355A">
        <w:rPr>
          <w:color w:val="000000"/>
          <w:sz w:val="24"/>
          <w:szCs w:val="24"/>
          <w:shd w:val="clear" w:color="auto" w:fill="FFFFFF"/>
        </w:rPr>
        <w:t>«Об утверждении требований к разработке, содержанию, общественному обсуждению проектов форм проверочных листов, утверждению, применению, актуализации форм проверочных листов, а также случаев обязательного применения проверочных листов»</w:t>
      </w:r>
      <w:bookmarkEnd w:id="3"/>
      <w:r w:rsidR="00BD355A">
        <w:rPr>
          <w:color w:val="000000"/>
          <w:sz w:val="24"/>
          <w:szCs w:val="24"/>
          <w:shd w:val="clear" w:color="auto" w:fill="FFFFFF"/>
        </w:rPr>
        <w:t>,</w:t>
      </w:r>
      <w:r w:rsidR="00BD355A">
        <w:rPr>
          <w:color w:val="000000"/>
          <w:sz w:val="24"/>
          <w:szCs w:val="24"/>
        </w:rPr>
        <w:t xml:space="preserve"> администрация </w:t>
      </w:r>
      <w:r w:rsidR="00BD355A">
        <w:rPr>
          <w:bCs/>
          <w:sz w:val="24"/>
          <w:szCs w:val="24"/>
          <w:lang w:eastAsia="ar-SA"/>
        </w:rPr>
        <w:t xml:space="preserve">сельского поселения </w:t>
      </w:r>
      <w:r>
        <w:rPr>
          <w:bCs/>
          <w:sz w:val="24"/>
          <w:szCs w:val="24"/>
          <w:lang w:eastAsia="ar-SA"/>
        </w:rPr>
        <w:t>Александровка</w:t>
      </w:r>
      <w:r w:rsidR="00BD355A">
        <w:rPr>
          <w:bCs/>
          <w:sz w:val="24"/>
          <w:szCs w:val="24"/>
          <w:lang w:eastAsia="ar-SA"/>
        </w:rPr>
        <w:t xml:space="preserve">  муниципального района Ставропольский Самарской области</w:t>
      </w:r>
    </w:p>
    <w:p w:rsidR="006F77E7" w:rsidRDefault="00BD355A">
      <w:pPr>
        <w:widowControl/>
        <w:autoSpaceDE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ПОСТАНОВЛЯЕТ:</w:t>
      </w:r>
    </w:p>
    <w:p w:rsidR="006F77E7" w:rsidRDefault="00BD355A">
      <w:pPr>
        <w:widowControl/>
        <w:autoSpaceDE/>
        <w:ind w:firstLine="709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1. Утвердить </w:t>
      </w:r>
      <w:bookmarkStart w:id="4" w:name="_Hlk82421551"/>
      <w:r>
        <w:rPr>
          <w:color w:val="000000"/>
          <w:sz w:val="24"/>
          <w:szCs w:val="24"/>
        </w:rPr>
        <w:t xml:space="preserve">форму проверочного листа, используемого при осуществлении </w:t>
      </w:r>
      <w:bookmarkEnd w:id="4"/>
      <w:r>
        <w:rPr>
          <w:color w:val="000000"/>
          <w:sz w:val="24"/>
          <w:szCs w:val="24"/>
        </w:rPr>
        <w:t xml:space="preserve">муниципального контроля в сфере благоустройства на территории  </w:t>
      </w:r>
      <w:r>
        <w:rPr>
          <w:bCs/>
          <w:sz w:val="24"/>
          <w:szCs w:val="24"/>
          <w:lang w:eastAsia="ar-SA"/>
        </w:rPr>
        <w:t xml:space="preserve">сельского поселения </w:t>
      </w:r>
      <w:r w:rsidR="00675787">
        <w:rPr>
          <w:bCs/>
          <w:sz w:val="24"/>
          <w:szCs w:val="24"/>
          <w:lang w:eastAsia="ar-SA"/>
        </w:rPr>
        <w:t>Александровка</w:t>
      </w:r>
      <w:r>
        <w:rPr>
          <w:bCs/>
          <w:sz w:val="24"/>
          <w:szCs w:val="24"/>
          <w:lang w:eastAsia="ar-SA"/>
        </w:rPr>
        <w:t xml:space="preserve">  муниципального района Ставропольский Самарской области</w:t>
      </w:r>
      <w:r>
        <w:rPr>
          <w:color w:val="000000"/>
          <w:sz w:val="24"/>
          <w:szCs w:val="24"/>
        </w:rPr>
        <w:t>,</w:t>
      </w:r>
      <w:r w:rsidR="00675787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согласно приложению.</w:t>
      </w:r>
    </w:p>
    <w:p w:rsidR="006F77E7" w:rsidRDefault="00BD355A">
      <w:pPr>
        <w:jc w:val="both"/>
      </w:pPr>
      <w:r>
        <w:rPr>
          <w:sz w:val="24"/>
          <w:szCs w:val="24"/>
        </w:rPr>
        <w:tab/>
        <w:t xml:space="preserve">2. </w:t>
      </w:r>
      <w:r>
        <w:rPr>
          <w:color w:val="0D0D0D"/>
          <w:sz w:val="24"/>
          <w:szCs w:val="24"/>
        </w:rPr>
        <w:t> Настоящее постановление вступает в силу с 1 марта 2022 г.</w:t>
      </w:r>
    </w:p>
    <w:p w:rsidR="006F77E7" w:rsidRDefault="00BD355A">
      <w:pPr>
        <w:ind w:firstLine="709"/>
        <w:jc w:val="both"/>
      </w:pPr>
      <w:r>
        <w:rPr>
          <w:color w:val="000000"/>
          <w:sz w:val="24"/>
          <w:szCs w:val="24"/>
        </w:rPr>
        <w:t xml:space="preserve">3. Обеспечить размещение настоящего Постановления на официальном сайте администрации сельского поселения </w:t>
      </w:r>
      <w:r w:rsidR="00675787">
        <w:rPr>
          <w:color w:val="000000"/>
          <w:sz w:val="24"/>
          <w:szCs w:val="24"/>
        </w:rPr>
        <w:t>Александровка</w:t>
      </w:r>
      <w:r>
        <w:rPr>
          <w:color w:val="000000"/>
          <w:sz w:val="24"/>
          <w:szCs w:val="24"/>
        </w:rPr>
        <w:t xml:space="preserve"> в информационно-коммуникационной сети «Интернет» в разделе «Контрольно-надзорная деятельность» и</w:t>
      </w:r>
      <w:r w:rsidR="00675787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  <w:shd w:val="clear" w:color="auto" w:fill="FFFFFF"/>
        </w:rPr>
        <w:t>внесение формы проверочного листа в единый реестр видов федерального государственного контроля (надзора), регионального государственного контроля (надзора), муниципального контроля</w:t>
      </w:r>
      <w:r>
        <w:rPr>
          <w:color w:val="000000"/>
          <w:sz w:val="24"/>
          <w:szCs w:val="24"/>
        </w:rPr>
        <w:t>.</w:t>
      </w:r>
    </w:p>
    <w:p w:rsidR="006F77E7" w:rsidRDefault="006F77E7">
      <w:pPr>
        <w:widowControl/>
        <w:autoSpaceDE/>
        <w:rPr>
          <w:color w:val="000000"/>
          <w:sz w:val="24"/>
          <w:szCs w:val="24"/>
          <w:lang w:eastAsia="ar-SA"/>
        </w:rPr>
      </w:pPr>
    </w:p>
    <w:p w:rsidR="006F77E7" w:rsidRDefault="006F77E7">
      <w:pPr>
        <w:widowControl/>
        <w:autoSpaceDE/>
        <w:rPr>
          <w:color w:val="000000"/>
          <w:sz w:val="24"/>
          <w:szCs w:val="24"/>
          <w:lang w:eastAsia="ar-SA"/>
        </w:rPr>
      </w:pPr>
    </w:p>
    <w:p w:rsidR="006F77E7" w:rsidRDefault="00675787">
      <w:pPr>
        <w:widowControl/>
        <w:autoSpaceDE/>
      </w:pPr>
      <w:r>
        <w:rPr>
          <w:sz w:val="24"/>
          <w:szCs w:val="24"/>
          <w:lang w:eastAsia="ar-SA"/>
        </w:rPr>
        <w:t>Глава</w:t>
      </w:r>
      <w:r w:rsidR="00BD355A">
        <w:rPr>
          <w:sz w:val="24"/>
          <w:szCs w:val="24"/>
          <w:lang w:eastAsia="ar-SA"/>
        </w:rPr>
        <w:t xml:space="preserve"> </w:t>
      </w:r>
    </w:p>
    <w:p w:rsidR="006F77E7" w:rsidRDefault="00BD355A">
      <w:pPr>
        <w:widowControl/>
        <w:autoSpaceDE/>
      </w:pPr>
      <w:r>
        <w:rPr>
          <w:sz w:val="24"/>
          <w:szCs w:val="24"/>
          <w:lang w:eastAsia="ar-SA"/>
        </w:rPr>
        <w:t xml:space="preserve">сельского  поселения </w:t>
      </w:r>
      <w:r w:rsidR="00675787">
        <w:rPr>
          <w:sz w:val="24"/>
          <w:szCs w:val="24"/>
          <w:lang w:eastAsia="ar-SA"/>
        </w:rPr>
        <w:t>Александровка</w:t>
      </w:r>
      <w:r>
        <w:rPr>
          <w:sz w:val="24"/>
          <w:szCs w:val="24"/>
          <w:lang w:eastAsia="ar-SA"/>
        </w:rPr>
        <w:t xml:space="preserve">                                                          </w:t>
      </w:r>
      <w:r w:rsidR="00675787">
        <w:rPr>
          <w:sz w:val="24"/>
          <w:szCs w:val="24"/>
          <w:lang w:eastAsia="ar-SA"/>
        </w:rPr>
        <w:t>А. А. Криушев</w:t>
      </w:r>
    </w:p>
    <w:p w:rsidR="006F77E7" w:rsidRDefault="006F77E7">
      <w:pPr>
        <w:widowControl/>
        <w:autoSpaceDE/>
      </w:pPr>
    </w:p>
    <w:p w:rsidR="006F77E7" w:rsidRPr="004201F4" w:rsidRDefault="00BD355A">
      <w:pPr>
        <w:widowControl/>
        <w:autoSpaceDE/>
      </w:pPr>
      <w:r>
        <w:br w:type="page"/>
      </w:r>
    </w:p>
    <w:p w:rsidR="006F77E7" w:rsidRDefault="006F77E7">
      <w:pPr>
        <w:widowControl/>
        <w:autoSpaceDE/>
        <w:rPr>
          <w:color w:val="000000"/>
          <w:sz w:val="24"/>
          <w:szCs w:val="24"/>
        </w:rPr>
      </w:pPr>
    </w:p>
    <w:p w:rsidR="006F77E7" w:rsidRPr="004201F4" w:rsidRDefault="00BD355A">
      <w:pPr>
        <w:widowControl/>
        <w:tabs>
          <w:tab w:val="left" w:pos="200"/>
        </w:tabs>
        <w:autoSpaceDE/>
        <w:ind w:left="4536"/>
        <w:jc w:val="center"/>
        <w:rPr>
          <w:color w:val="000000"/>
          <w:sz w:val="22"/>
          <w:szCs w:val="22"/>
        </w:rPr>
      </w:pPr>
      <w:r w:rsidRPr="004201F4">
        <w:rPr>
          <w:color w:val="000000"/>
          <w:sz w:val="22"/>
          <w:szCs w:val="22"/>
        </w:rPr>
        <w:t>Приложение</w:t>
      </w:r>
    </w:p>
    <w:p w:rsidR="006F77E7" w:rsidRPr="004201F4" w:rsidRDefault="00BD355A">
      <w:pPr>
        <w:widowControl/>
        <w:autoSpaceDE/>
        <w:ind w:left="4536"/>
        <w:jc w:val="center"/>
        <w:rPr>
          <w:color w:val="000000"/>
          <w:sz w:val="22"/>
          <w:szCs w:val="22"/>
        </w:rPr>
      </w:pPr>
      <w:r w:rsidRPr="004201F4">
        <w:rPr>
          <w:color w:val="000000"/>
          <w:sz w:val="22"/>
          <w:szCs w:val="22"/>
        </w:rPr>
        <w:t>к постановлению администрации</w:t>
      </w:r>
    </w:p>
    <w:p w:rsidR="006F77E7" w:rsidRPr="004201F4" w:rsidRDefault="00BD355A">
      <w:pPr>
        <w:widowControl/>
        <w:autoSpaceDE/>
        <w:ind w:left="4536"/>
        <w:jc w:val="center"/>
        <w:rPr>
          <w:sz w:val="22"/>
          <w:szCs w:val="22"/>
        </w:rPr>
      </w:pPr>
      <w:r w:rsidRPr="004201F4">
        <w:rPr>
          <w:sz w:val="22"/>
          <w:szCs w:val="22"/>
          <w:lang w:eastAsia="ar-SA"/>
        </w:rPr>
        <w:t xml:space="preserve">сельского  поселения </w:t>
      </w:r>
      <w:r w:rsidR="00675787" w:rsidRPr="004201F4">
        <w:rPr>
          <w:sz w:val="22"/>
          <w:szCs w:val="22"/>
          <w:lang w:eastAsia="ar-SA"/>
        </w:rPr>
        <w:t>Александровка</w:t>
      </w:r>
      <w:r w:rsidRPr="004201F4">
        <w:rPr>
          <w:sz w:val="22"/>
          <w:szCs w:val="22"/>
          <w:lang w:eastAsia="ar-SA"/>
        </w:rPr>
        <w:t xml:space="preserve">                                           муниципального района Ставропольский Самарской области</w:t>
      </w:r>
    </w:p>
    <w:p w:rsidR="006F77E7" w:rsidRPr="004201F4" w:rsidRDefault="00BD355A">
      <w:pPr>
        <w:widowControl/>
        <w:tabs>
          <w:tab w:val="left" w:pos="200"/>
        </w:tabs>
        <w:autoSpaceDE/>
        <w:ind w:left="4536"/>
        <w:jc w:val="center"/>
        <w:rPr>
          <w:sz w:val="22"/>
          <w:szCs w:val="22"/>
          <w:u w:val="single"/>
        </w:rPr>
      </w:pPr>
      <w:r w:rsidRPr="004201F4">
        <w:rPr>
          <w:color w:val="000000"/>
          <w:sz w:val="22"/>
          <w:szCs w:val="22"/>
        </w:rPr>
        <w:t xml:space="preserve">от </w:t>
      </w:r>
      <w:r w:rsidR="004201F4" w:rsidRPr="004201F4">
        <w:rPr>
          <w:color w:val="000000"/>
          <w:sz w:val="22"/>
          <w:szCs w:val="22"/>
        </w:rPr>
        <w:t>11.03.2022</w:t>
      </w:r>
      <w:r w:rsidRPr="004201F4">
        <w:rPr>
          <w:color w:val="000000"/>
          <w:sz w:val="22"/>
          <w:szCs w:val="22"/>
        </w:rPr>
        <w:t xml:space="preserve"> г. № </w:t>
      </w:r>
      <w:r w:rsidR="004201F4" w:rsidRPr="004201F4">
        <w:rPr>
          <w:color w:val="000000"/>
          <w:sz w:val="22"/>
          <w:szCs w:val="22"/>
        </w:rPr>
        <w:t>16</w:t>
      </w:r>
      <w:r w:rsidR="00675787" w:rsidRPr="004201F4">
        <w:rPr>
          <w:color w:val="000000"/>
          <w:sz w:val="22"/>
          <w:szCs w:val="22"/>
          <w:u w:val="single"/>
        </w:rPr>
        <w:t xml:space="preserve"> </w:t>
      </w:r>
    </w:p>
    <w:p w:rsidR="006F77E7" w:rsidRDefault="006F77E7">
      <w:pPr>
        <w:widowControl/>
        <w:shd w:val="clear" w:color="auto" w:fill="FFFFFF"/>
        <w:autoSpaceDE/>
        <w:jc w:val="center"/>
        <w:rPr>
          <w:color w:val="000000"/>
          <w:sz w:val="28"/>
          <w:szCs w:val="28"/>
          <w:u w:val="single"/>
        </w:rPr>
      </w:pPr>
    </w:p>
    <w:p w:rsidR="006F77E7" w:rsidRDefault="006F77E7">
      <w:pPr>
        <w:widowControl/>
        <w:shd w:val="clear" w:color="auto" w:fill="FFFFFF"/>
        <w:autoSpaceDE/>
        <w:jc w:val="center"/>
        <w:rPr>
          <w:color w:val="000000"/>
          <w:sz w:val="28"/>
          <w:szCs w:val="28"/>
        </w:rPr>
      </w:pPr>
    </w:p>
    <w:p w:rsidR="006F77E7" w:rsidRDefault="00BD355A">
      <w:pPr>
        <w:widowControl/>
        <w:shd w:val="clear" w:color="auto" w:fill="FFFFFF"/>
        <w:autoSpaceDE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Форма</w:t>
      </w:r>
    </w:p>
    <w:p w:rsidR="006F77E7" w:rsidRDefault="006F77E7">
      <w:pPr>
        <w:widowControl/>
        <w:shd w:val="clear" w:color="auto" w:fill="FFFFFF"/>
        <w:autoSpaceDE/>
        <w:jc w:val="center"/>
        <w:rPr>
          <w:color w:val="000000"/>
          <w:sz w:val="24"/>
          <w:szCs w:val="24"/>
        </w:rPr>
      </w:pPr>
    </w:p>
    <w:p w:rsidR="006F77E7" w:rsidRDefault="00BD355A">
      <w:pPr>
        <w:widowControl/>
        <w:shd w:val="clear" w:color="auto" w:fill="FFFFFF"/>
        <w:autoSpaceDE/>
        <w:ind w:left="5103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QR-код, предусмотренный постановлением Правительства Российской Федерации </w:t>
      </w:r>
      <w:r>
        <w:rPr>
          <w:color w:val="000000"/>
          <w:sz w:val="24"/>
          <w:szCs w:val="24"/>
        </w:rPr>
        <w:br/>
        <w:t xml:space="preserve">от 16.04.2021 № 604 «Об утверждении Правил формирования и ведения единого реестра контрольных (надзорных) мероприятий и о внесении изменения в постановление Правительства Российской Федерации от 28 апреля 2015 г. </w:t>
      </w:r>
      <w:r>
        <w:rPr>
          <w:color w:val="000000"/>
          <w:sz w:val="24"/>
          <w:szCs w:val="24"/>
        </w:rPr>
        <w:br/>
        <w:t>№ 415».</w:t>
      </w:r>
    </w:p>
    <w:p w:rsidR="006F77E7" w:rsidRDefault="006F77E7">
      <w:pPr>
        <w:widowControl/>
        <w:shd w:val="clear" w:color="auto" w:fill="FFFFFF"/>
        <w:autoSpaceDE/>
        <w:jc w:val="right"/>
        <w:rPr>
          <w:color w:val="000000"/>
          <w:sz w:val="24"/>
          <w:szCs w:val="24"/>
        </w:rPr>
      </w:pPr>
    </w:p>
    <w:p w:rsidR="006F77E7" w:rsidRDefault="006F77E7">
      <w:pPr>
        <w:widowControl/>
        <w:shd w:val="clear" w:color="auto" w:fill="FFFFFF"/>
        <w:autoSpaceDE/>
        <w:jc w:val="center"/>
        <w:rPr>
          <w:color w:val="000000"/>
          <w:sz w:val="24"/>
          <w:szCs w:val="24"/>
        </w:rPr>
      </w:pPr>
    </w:p>
    <w:p w:rsidR="006F77E7" w:rsidRDefault="00BD355A">
      <w:pPr>
        <w:widowControl/>
        <w:autoSpaceDE/>
        <w:jc w:val="center"/>
      </w:pPr>
      <w:r>
        <w:rPr>
          <w:b/>
          <w:bCs/>
          <w:color w:val="000000"/>
          <w:sz w:val="28"/>
          <w:szCs w:val="28"/>
        </w:rPr>
        <w:t xml:space="preserve">Проверочный лист, используемый при осуществлении муниципального контроля в сфере благоустройства на территории </w:t>
      </w:r>
      <w:r>
        <w:rPr>
          <w:b/>
          <w:bCs/>
          <w:sz w:val="28"/>
          <w:szCs w:val="28"/>
          <w:lang w:eastAsia="ar-SA"/>
        </w:rPr>
        <w:t xml:space="preserve">сельского поселения </w:t>
      </w:r>
      <w:r w:rsidR="00675787">
        <w:rPr>
          <w:b/>
          <w:bCs/>
          <w:sz w:val="28"/>
          <w:szCs w:val="28"/>
          <w:lang w:eastAsia="ar-SA"/>
        </w:rPr>
        <w:t>Александровка</w:t>
      </w:r>
      <w:r>
        <w:rPr>
          <w:b/>
          <w:bCs/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>
        <w:rPr>
          <w:b/>
          <w:bCs/>
          <w:color w:val="000000"/>
          <w:sz w:val="28"/>
          <w:szCs w:val="28"/>
        </w:rPr>
        <w:br/>
      </w:r>
      <w:r>
        <w:rPr>
          <w:color w:val="000000"/>
          <w:sz w:val="28"/>
          <w:szCs w:val="28"/>
        </w:rPr>
        <w:t>(далее также – проверочный лист)</w:t>
      </w:r>
    </w:p>
    <w:p w:rsidR="006F77E7" w:rsidRDefault="006F77E7">
      <w:pPr>
        <w:widowControl/>
        <w:autoSpaceDE/>
        <w:rPr>
          <w:b/>
          <w:bCs/>
          <w:color w:val="000000"/>
          <w:sz w:val="24"/>
          <w:szCs w:val="24"/>
        </w:rPr>
      </w:pPr>
    </w:p>
    <w:p w:rsidR="006F77E7" w:rsidRDefault="00BD355A">
      <w:pPr>
        <w:jc w:val="both"/>
        <w:textAlignment w:val="baseline"/>
        <w:rPr>
          <w:bCs/>
          <w:color w:val="000000"/>
          <w:sz w:val="24"/>
          <w:szCs w:val="28"/>
        </w:rPr>
      </w:pPr>
      <w:r>
        <w:rPr>
          <w:bCs/>
          <w:color w:val="000000"/>
          <w:sz w:val="24"/>
          <w:szCs w:val="28"/>
        </w:rPr>
        <w:t>«____» ___________20 ___ г.</w:t>
      </w:r>
    </w:p>
    <w:p w:rsidR="006F77E7" w:rsidRDefault="00BD355A">
      <w:pPr>
        <w:widowControl/>
        <w:autoSpaceDE/>
      </w:pPr>
      <w:r>
        <w:rPr>
          <w:i/>
          <w:iCs/>
        </w:rPr>
        <w:t>дата заполнения проверочного листа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1. Вид    контроля,    включенный    в    единый    реестр     видов    контроля: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____________________________________________________________________________________________________________________________________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2.  Наименование    контрольного    органа и    реквизиты    нормативного правового акта об утверждении формы проверочного листа: __________________________________________________________________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</w:pPr>
      <w:r>
        <w:rPr>
          <w:color w:val="22272F"/>
          <w:sz w:val="28"/>
          <w:szCs w:val="28"/>
        </w:rPr>
        <w:t>__________________________________________________________________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3. Вид контрольного мероприятия: 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_________________________________________________________________________________________________________________________________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4. Объект муниципального контроля, в отношении которого проводится контрольное мероприятие: 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____________________________________________________________________________________________________________________________________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5. Фамилия, имя и отчество (при наличии) гражданина или индивидуального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 xml:space="preserve">предпринимателя, его идентификационный номер налогоплательщика и (или) основной государственный регистрационный номер индивидуального предпринимателя, адрес регистрации гражданина или индивидуального </w:t>
      </w:r>
      <w:r>
        <w:rPr>
          <w:color w:val="22272F"/>
          <w:sz w:val="28"/>
          <w:szCs w:val="28"/>
        </w:rPr>
        <w:lastRenderedPageBreak/>
        <w:t>предпринимателя, наименование юридического лица, его идентификационный номер налогоплательщика и (или) основной государственный регистрационный номер, адрес юридического лица (его филиалов, представительств, обособленных структурных подразделений), являющихся контролируемыми лицами: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____________________________________________________________________________________________________________________________________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6. Место (места) проведения контрольного мероприятия с заполнением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проверочного листа: ________________________________________________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__________________________________________________________________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7. Реквизиты решения контрольного органа о проведении контрольного мероприятия, подписанного уполномоченным должностным лицом контрольного органа: ________________________________________________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__________________________________________________________________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8. Учётный номер контрольного мероприятия: 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__________________________________________________________________</w:t>
      </w:r>
    </w:p>
    <w:p w:rsidR="006F77E7" w:rsidRDefault="00BD355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9. Список контрольных вопросов, отражающих содержание обязательных требований, ответы на которые свидетельствует о соблюдении или несоблюдении контролируемым лицом обязательных требований:</w:t>
      </w:r>
    </w:p>
    <w:p w:rsidR="006F77E7" w:rsidRDefault="006F77E7">
      <w:pPr>
        <w:widowControl/>
        <w:autoSpaceDE/>
        <w:rPr>
          <w:color w:val="22272F"/>
          <w:sz w:val="24"/>
          <w:szCs w:val="24"/>
        </w:rPr>
      </w:pPr>
    </w:p>
    <w:tbl>
      <w:tblPr>
        <w:tblW w:w="10535" w:type="dxa"/>
        <w:tblInd w:w="-837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634"/>
        <w:gridCol w:w="2939"/>
        <w:gridCol w:w="2157"/>
        <w:gridCol w:w="487"/>
        <w:gridCol w:w="578"/>
        <w:gridCol w:w="1696"/>
        <w:gridCol w:w="2044"/>
      </w:tblGrid>
      <w:tr w:rsidR="006F77E7">
        <w:trPr>
          <w:trHeight w:val="2870"/>
        </w:trPr>
        <w:tc>
          <w:tcPr>
            <w:tcW w:w="6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№ п/п</w:t>
            </w:r>
          </w:p>
        </w:tc>
        <w:tc>
          <w:tcPr>
            <w:tcW w:w="29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Список контрольных вопросов, отражающих содержание обязательных требований, ответы на которые свидетельствует о соблюдении или несоблюдении контролируемым лицом обязательных требований</w:t>
            </w:r>
          </w:p>
        </w:tc>
        <w:tc>
          <w:tcPr>
            <w:tcW w:w="21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Реквизиты нормативных правовых актов с указанием их структурных единиц, которыми установлены обязательные требования</w:t>
            </w:r>
          </w:p>
        </w:tc>
        <w:tc>
          <w:tcPr>
            <w:tcW w:w="27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Ответы на контрольные вопросы</w:t>
            </w:r>
          </w:p>
        </w:tc>
        <w:tc>
          <w:tcPr>
            <w:tcW w:w="20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Примечание (подлежит обязательному заполнению в случае заполнения графы «неприменимо»)</w:t>
            </w:r>
          </w:p>
        </w:tc>
      </w:tr>
      <w:tr w:rsidR="006F77E7">
        <w:tc>
          <w:tcPr>
            <w:tcW w:w="6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3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да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нет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неприменимо</w:t>
            </w:r>
          </w:p>
        </w:tc>
        <w:tc>
          <w:tcPr>
            <w:tcW w:w="20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6F77E7">
        <w:tc>
          <w:tcPr>
            <w:tcW w:w="1053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 Контрольные вопросы применительно к содержанию прилегающих территорий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1.1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Очищается ли контролируемым лицом (собственник </w:t>
            </w:r>
            <w:bookmarkStart w:id="5" w:name="_Hlk22210955"/>
            <w:r>
              <w:rPr>
                <w:color w:val="000000"/>
                <w:sz w:val="22"/>
                <w:szCs w:val="22"/>
              </w:rPr>
              <w:t>и (или) иной законный владелец здания, строения, сооружения, земельного участка, нестационарного объекта (за исключением собственника или иного законного владельца помещения в многоквартирном доме, земельный участок под которым не образован или образован по границам такого дома)</w:t>
            </w:r>
            <w:bookmarkEnd w:id="5"/>
          </w:p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прилегающая территория от мусора и иных отходов производства и </w:t>
            </w:r>
            <w:r>
              <w:rPr>
                <w:color w:val="000000"/>
                <w:sz w:val="22"/>
                <w:szCs w:val="22"/>
              </w:rPr>
              <w:lastRenderedPageBreak/>
              <w:t>потребления, опавшей листвы, сухой травянистой растительности, сорной растительности, коры деревьев, порубочных остатков деревьев и кустарников</w:t>
            </w:r>
            <w:bookmarkStart w:id="6" w:name="_Hlk14965574"/>
            <w:r>
              <w:rPr>
                <w:color w:val="000000"/>
                <w:sz w:val="22"/>
                <w:szCs w:val="22"/>
              </w:rPr>
              <w:t>?</w:t>
            </w:r>
          </w:p>
          <w:bookmarkEnd w:id="6"/>
          <w:p w:rsidR="006F77E7" w:rsidRDefault="006F77E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lastRenderedPageBreak/>
              <w:t xml:space="preserve">Пункт 27 главы 4 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области,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lastRenderedPageBreak/>
              <w:t>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11, статья 4.28 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1.2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Очищается ли контролируемым лицом (собственник и (или) иной законный владелец здания, строения, сооружения, земельного участка, нестационарного объекта (за исключением собственника или иного законного владельца помещения в многоквартирном доме, земельный участок под которым не образован или образован по границам такого дома)</w:t>
            </w:r>
          </w:p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прилегающая территория, за исключением цветников и газонов, от снега и наледи для обеспечения свободного и безопасного прохода граждан?</w:t>
            </w:r>
          </w:p>
          <w:p w:rsidR="006F77E7" w:rsidRDefault="006F77E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t xml:space="preserve">Пункт 27 главы 4 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области,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11,</w:t>
            </w:r>
          </w:p>
          <w:p w:rsidR="006F77E7" w:rsidRDefault="00BD355A">
            <w:pPr>
              <w:widowControl/>
              <w:shd w:val="clear" w:color="auto" w:fill="FFFFFF"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статья 4.28 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1.3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Осуществляются ли контролируемым лицом (собственник и (или) иной законный владелец здания, строения, сооружения, земельного участка, нестационарного объекта (за исключением собственника или иного законного владельца помещения в многоквартирном доме, земельный участок под которым не образован или образован по границам такого дома)</w:t>
            </w:r>
          </w:p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на прилегающей территории покос травы и обрезка </w:t>
            </w:r>
            <w:r>
              <w:rPr>
                <w:color w:val="000000"/>
                <w:sz w:val="22"/>
                <w:szCs w:val="22"/>
              </w:rPr>
              <w:lastRenderedPageBreak/>
              <w:t>поросли?</w:t>
            </w:r>
          </w:p>
          <w:p w:rsidR="006F77E7" w:rsidRDefault="006F77E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lastRenderedPageBreak/>
              <w:t xml:space="preserve">Пункт 27 главы 4 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области,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lastRenderedPageBreak/>
              <w:t>муниципального 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11,</w:t>
            </w:r>
          </w:p>
          <w:p w:rsidR="006F77E7" w:rsidRDefault="00BD355A" w:rsidP="00675787">
            <w:pPr>
              <w:widowControl/>
              <w:shd w:val="clear" w:color="auto" w:fill="FFFFFF"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статья 4.28 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1053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2. Контрольные вопросы применительно к иным территориям, элементам и объектам благоустройства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2.1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Установлены ли контролируемым лицом ограждения, препятствующие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населения?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t xml:space="preserve">Пункт 20 главы 7Правил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области,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2.2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Обеспечено ли контролируемым лицом (собственником и (или) иным законным владельцем здания, строения, сооружения либо уполномоченным лицом) надлежащее содержание фасада соответствующего здания, строения, сооружения (окраска поверхности фасада, отсутствие на фасаде пятен, надписей и поврежденных мест)?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t xml:space="preserve">Пункт 4 глава 7 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11, </w:t>
            </w:r>
            <w:r>
              <w:rPr>
                <w:color w:val="000000"/>
                <w:sz w:val="22"/>
                <w:szCs w:val="22"/>
              </w:rPr>
              <w:lastRenderedPageBreak/>
              <w:t>статья 4.23 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2.3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Осуществлены ли контролируемым лицом земляные работы без разрешения на их осуществление?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t xml:space="preserve">Пункт 4 и 24 главы 8 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</w:pPr>
            <w:r>
              <w:rPr>
                <w:sz w:val="22"/>
                <w:szCs w:val="22"/>
              </w:rPr>
              <w:t>2.4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Осуществлены ли контролируемым лицом земляные работы с превышением срока действия разрешения на их осуществление?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t xml:space="preserve">Пункт 4 главы 8 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11, часть 1 статьи 4.2 Закона Самарской области от 01.11.2007 № 115-ГД «Об административных правонарушениях </w:t>
            </w:r>
            <w:r>
              <w:rPr>
                <w:color w:val="000000"/>
                <w:sz w:val="22"/>
                <w:szCs w:val="22"/>
              </w:rPr>
              <w:lastRenderedPageBreak/>
              <w:t>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2.5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Созданы ли контролируемым лицом при осуществлении земляных работ препятствия для свободного прохода к зданиям и входам в них, а также для свободных въездов во дворы, обеспечения безопасности пешеходов и безопасного пешеходного движения, включая инвалидов и другие маломобильные группы населения?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t xml:space="preserve">Пункт 19 главы 8 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11,  часть 2 статьи 4.2 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2.6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t xml:space="preserve">Направлено ли в администрацию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</w:t>
            </w:r>
            <w:r>
              <w:rPr>
                <w:color w:val="000000"/>
                <w:sz w:val="22"/>
                <w:szCs w:val="22"/>
              </w:rPr>
              <w:t>уведомление о проведении земляных работ в результате аварий?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t xml:space="preserve">Пункты  4 и 5 главы 8 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11,  часть 3 статьи 4.2 Закона Самарской области от 01.11.2007 № 115-</w:t>
            </w:r>
            <w:r>
              <w:rPr>
                <w:color w:val="000000"/>
                <w:sz w:val="22"/>
                <w:szCs w:val="22"/>
              </w:rPr>
              <w:lastRenderedPageBreak/>
              <w:t>ГД «Об административных правонарушениях 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2.7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</w:pPr>
            <w:r>
              <w:rPr>
                <w:color w:val="000000"/>
                <w:sz w:val="22"/>
                <w:szCs w:val="22"/>
                <w:highlight w:val="white"/>
              </w:rPr>
              <w:t xml:space="preserve">Допущено ли контролируемым лицом </w:t>
            </w:r>
            <w:r>
              <w:rPr>
                <w:color w:val="000000"/>
                <w:sz w:val="22"/>
                <w:szCs w:val="22"/>
              </w:rPr>
              <w:t>размещение транспортного средства на газоне или иной озеленённой или рекреационной территории?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t xml:space="preserve">Пункт 14 главы 8 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области,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11,  часть 2.1 статьи 4.18 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2.8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</w:pPr>
            <w:r>
              <w:rPr>
                <w:color w:val="000000"/>
                <w:sz w:val="22"/>
                <w:szCs w:val="22"/>
                <w:highlight w:val="white"/>
              </w:rPr>
              <w:t xml:space="preserve">Допущено ли контролируемым лицом </w:t>
            </w:r>
            <w:r>
              <w:rPr>
                <w:color w:val="000000"/>
                <w:sz w:val="22"/>
                <w:szCs w:val="22"/>
              </w:rPr>
              <w:t>загрязнение территории общего пользования транспортным средством</w:t>
            </w:r>
          </w:p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во время его эксплуатации, обслуживания или ремонта, при перевозке грузов или выезде со строительной площадки (вследствие отсутствия тента или укрытия)?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shd w:val="clear" w:color="auto" w:fill="FFFFFF"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t xml:space="preserve">Пункт 21 главы 4 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11,  часть 3 статьи 4.18 </w:t>
            </w:r>
            <w:r>
              <w:rPr>
                <w:color w:val="000000"/>
                <w:sz w:val="22"/>
                <w:szCs w:val="22"/>
              </w:rPr>
              <w:lastRenderedPageBreak/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2.9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</w:pPr>
            <w:r>
              <w:rPr>
                <w:color w:val="000000"/>
                <w:sz w:val="22"/>
                <w:szCs w:val="22"/>
                <w:highlight w:val="white"/>
              </w:rPr>
              <w:t>Допущено ли контролируемым лицом удаление (снос) деревьев и (или) кустарников без порубочного билета</w:t>
            </w:r>
            <w:r>
              <w:rPr>
                <w:color w:val="000000"/>
                <w:sz w:val="22"/>
                <w:szCs w:val="22"/>
              </w:rPr>
              <w:t>?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t xml:space="preserve">Пункты 1 и 3 главы 10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08.04.2020 № 11,</w:t>
            </w:r>
          </w:p>
          <w:p w:rsidR="006F77E7" w:rsidRDefault="00BD355A" w:rsidP="00675787">
            <w:pPr>
              <w:widowControl/>
              <w:shd w:val="clear" w:color="auto" w:fill="FFFFFF"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часть 1 статьи 4.26 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2.10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</w:pPr>
            <w:r>
              <w:rPr>
                <w:color w:val="000000"/>
                <w:sz w:val="22"/>
                <w:szCs w:val="22"/>
                <w:highlight w:val="white"/>
              </w:rPr>
              <w:t>Осуществлены ли контролируемым лицом удаление (снос) деревьев и (или) кустарников с нарушением срока, установленного порубочным билетом</w:t>
            </w:r>
            <w:r>
              <w:rPr>
                <w:color w:val="000000"/>
                <w:sz w:val="22"/>
                <w:szCs w:val="22"/>
              </w:rPr>
              <w:t>?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shd w:val="clear" w:color="auto" w:fill="FFFFFF"/>
              <w:autoSpaceDE/>
              <w:jc w:val="center"/>
            </w:pPr>
            <w:r>
              <w:rPr>
                <w:color w:val="000000"/>
                <w:sz w:val="22"/>
                <w:szCs w:val="22"/>
              </w:rPr>
              <w:t xml:space="preserve">Пункт  4 главы 10 Правил благоустройства территории 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color w:val="000000"/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color w:val="000000"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t xml:space="preserve"> муниципального района Ставропольский </w:t>
            </w:r>
            <w:r>
              <w:rPr>
                <w:bCs/>
                <w:color w:val="000000"/>
                <w:sz w:val="22"/>
                <w:szCs w:val="22"/>
                <w:lang w:eastAsia="ar-SA"/>
              </w:rPr>
              <w:lastRenderedPageBreak/>
              <w:t>Самарской области</w:t>
            </w:r>
            <w:r>
              <w:rPr>
                <w:color w:val="000000"/>
                <w:sz w:val="22"/>
                <w:szCs w:val="22"/>
              </w:rPr>
              <w:t xml:space="preserve">  от  08.04.2020 № 11, часть 2 статьи 4.26 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2.11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Осуществлена ли контролируемым лицом очистка от снега, наледи и сосулек кровли здания (сооружения), в отношении которого контролируемое лиц несёт соответствующую обязанность в соответствии с законодательством?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t xml:space="preserve">Пункты 11 и 12 главы 5 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08.04.2020 № 11,  </w:t>
            </w:r>
            <w:r>
              <w:rPr>
                <w:color w:val="000000"/>
                <w:sz w:val="22"/>
                <w:szCs w:val="22"/>
              </w:rPr>
              <w:t>часть 1 статьи 4.22 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2.12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Допущены ли контролируемым лицом выпас сельскохозяйственных животных и птиц на территориях общего пользования, в границах полосы отвода автомобильной дороги либо оставление их без присмотра или без привязи при осуществлении прогона и выпаса?</w:t>
            </w:r>
          </w:p>
          <w:p w:rsidR="006F77E7" w:rsidRDefault="006F77E7">
            <w:pPr>
              <w:widowControl/>
              <w:autoSpaceDE/>
              <w:jc w:val="center"/>
              <w:rPr>
                <w:color w:val="000000"/>
                <w:sz w:val="22"/>
                <w:szCs w:val="22"/>
                <w:highlight w:val="white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t xml:space="preserve">Пункт  4.1.20 главы 4.1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</w:t>
            </w:r>
            <w:r>
              <w:rPr>
                <w:bCs/>
                <w:sz w:val="22"/>
                <w:szCs w:val="22"/>
                <w:lang w:eastAsia="ar-SA"/>
              </w:rPr>
              <w:lastRenderedPageBreak/>
              <w:t>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  от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2.13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Допущены ли контролируемым лицом вывоз или выгрузка</w:t>
            </w:r>
          </w:p>
          <w:p w:rsidR="006F77E7" w:rsidRDefault="00BD355A">
            <w:pPr>
              <w:widowControl/>
              <w:autoSpaceDE/>
              <w:jc w:val="center"/>
            </w:pPr>
            <w:r>
              <w:rPr>
                <w:sz w:val="22"/>
                <w:szCs w:val="22"/>
              </w:rPr>
              <w:t xml:space="preserve">бытового, строительного мусора, грунта, промышленных отходов и сточных вод из выгребных ям в места, не отведенные для этой цели администрацией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 xml:space="preserve">Александровка </w:t>
            </w:r>
            <w:r>
              <w:rPr>
                <w:bCs/>
                <w:sz w:val="22"/>
                <w:szCs w:val="22"/>
                <w:lang w:eastAsia="ar-SA"/>
              </w:rPr>
              <w:t>муниципального района Ставропольский</w:t>
            </w:r>
            <w:r>
              <w:rPr>
                <w:sz w:val="22"/>
                <w:szCs w:val="22"/>
              </w:rPr>
              <w:t>, и не согласованные с органами санитарно-эпидемиологического надзора и органом по охране окружающей среды?</w:t>
            </w:r>
          </w:p>
          <w:p w:rsidR="006F77E7" w:rsidRDefault="006F77E7">
            <w:pPr>
              <w:widowControl/>
              <w:autoSpaceDE/>
              <w:jc w:val="center"/>
              <w:rPr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t xml:space="preserve">Пункт 28 главы 4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 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2.14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Допущены ли контролируемым лицом сброс в водоем бытовых, производственных отходов или загрязнение прилегающей к водоему территории?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t xml:space="preserve">Пункт 14 главы 4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 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2.15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Производилась ли контролируемым лицом расклейка афиш, объявлений на фасадах зданий, столбах, деревьях, остановочных павильонах и других объектах внешнего благоустройства, не </w:t>
            </w:r>
            <w:r>
              <w:rPr>
                <w:sz w:val="22"/>
                <w:szCs w:val="22"/>
              </w:rPr>
              <w:lastRenderedPageBreak/>
              <w:t>предназначенных для этой цели?</w:t>
            </w:r>
          </w:p>
          <w:p w:rsidR="006F77E7" w:rsidRDefault="006F77E7">
            <w:pPr>
              <w:widowControl/>
              <w:autoSpaceDE/>
              <w:jc w:val="center"/>
              <w:rPr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lastRenderedPageBreak/>
              <w:t xml:space="preserve">Пункт 28 главы 4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</w:t>
            </w:r>
            <w:r>
              <w:rPr>
                <w:bCs/>
                <w:sz w:val="22"/>
                <w:szCs w:val="22"/>
                <w:lang w:eastAsia="ar-SA"/>
              </w:rPr>
              <w:lastRenderedPageBreak/>
              <w:t>района Ставропольский Самарской области,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 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2.16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 w:rsidP="00675787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Создавались ли контролируемым лицом препятствия для проведения работ по ручной или механизированной уборке территории, по очистке кровель зданий от снега, наледи и (или) удалению сосулек, деятельности специализированной организации по сбору и вывозу (транспортировке) с помощью транспортных средств твёрдых коммунальных отходов из мест, предназначенных для их накопления (временного складирования) в контейнерах, мусоросборниках или на специально отведённых площадках, путем размещения транспортных средств на внутридворовых территориях и внутриквартальных проездах без учета информации (объявлений, предупреждений) уполномоченного органа и (или) специализированной организации о сроках проведения указанных выше работ?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t xml:space="preserve">Пункт ы 10,11,12 главы 5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 08.04.2020 № 11, </w:t>
            </w:r>
            <w:r>
              <w:rPr>
                <w:color w:val="000000"/>
                <w:sz w:val="22"/>
                <w:szCs w:val="22"/>
              </w:rPr>
              <w:t>часть 2.2 статьи 4.18 Закона Самарской области от 01.11.2007 № 115-ГД «Об административных правонарушениях на территории Самарской области»</w:t>
            </w:r>
          </w:p>
          <w:p w:rsidR="006F77E7" w:rsidRDefault="006F77E7">
            <w:pPr>
              <w:widowControl/>
              <w:shd w:val="clear" w:color="auto" w:fill="FFFFFF"/>
              <w:autoSpaceDE/>
              <w:jc w:val="center"/>
              <w:rPr>
                <w:color w:val="000000"/>
                <w:sz w:val="22"/>
                <w:szCs w:val="22"/>
              </w:rPr>
            </w:pPr>
          </w:p>
          <w:p w:rsidR="006F77E7" w:rsidRDefault="006F77E7">
            <w:pPr>
              <w:widowControl/>
              <w:shd w:val="clear" w:color="auto" w:fill="FFFFFF"/>
              <w:autoSpaceDE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2.17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Осуществлено ли контролируемым лицом устройство выгребных ям за границей земельного участка частного домовладения (на земельных участках общего пользования, занятых улицами, проездами, тротуарами, </w:t>
            </w:r>
            <w:r>
              <w:rPr>
                <w:sz w:val="22"/>
                <w:szCs w:val="22"/>
              </w:rPr>
              <w:lastRenderedPageBreak/>
              <w:t>автомобильными дорогами и на участках проложенных коммуникаций) за исключением случаев, не противоречащих законодательству?</w:t>
            </w:r>
          </w:p>
          <w:p w:rsidR="006F77E7" w:rsidRDefault="006F77E7">
            <w:pPr>
              <w:widowControl/>
              <w:autoSpaceDE/>
              <w:jc w:val="center"/>
              <w:rPr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lastRenderedPageBreak/>
              <w:t xml:space="preserve">Пункт </w:t>
            </w:r>
            <w:r>
              <w:rPr>
                <w:color w:val="000000"/>
                <w:sz w:val="22"/>
                <w:szCs w:val="22"/>
              </w:rPr>
              <w:t>28</w:t>
            </w:r>
            <w:r>
              <w:rPr>
                <w:sz w:val="22"/>
                <w:szCs w:val="22"/>
              </w:rPr>
              <w:t xml:space="preserve"> главы 4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муниципального района Ставропольский </w:t>
            </w:r>
            <w:r>
              <w:rPr>
                <w:bCs/>
                <w:sz w:val="22"/>
                <w:szCs w:val="22"/>
                <w:lang w:eastAsia="ar-SA"/>
              </w:rPr>
              <w:lastRenderedPageBreak/>
              <w:t>Самарской области,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2.18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</w:pPr>
            <w:r>
              <w:rPr>
                <w:bCs/>
                <w:color w:val="000000"/>
                <w:sz w:val="22"/>
                <w:szCs w:val="22"/>
              </w:rPr>
              <w:t>Проведено ли контролируемым лицом, осуществляющим прокладку, переустройство, ремонт и содержание подземных коммуникаций на территориях общего пользования,</w:t>
            </w:r>
            <w:r>
              <w:rPr>
                <w:sz w:val="22"/>
                <w:szCs w:val="22"/>
              </w:rPr>
              <w:t xml:space="preserve"> ограждение участка осуществления работ, котлована, ямы, траншеи и канавы во избежание доступа посторонних лиц?</w:t>
            </w:r>
          </w:p>
          <w:p w:rsidR="006F77E7" w:rsidRDefault="006F77E7">
            <w:pPr>
              <w:widowControl/>
              <w:autoSpaceDE/>
              <w:jc w:val="center"/>
              <w:rPr>
                <w:bCs/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t xml:space="preserve">Пункт 19 главы 8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области,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2.19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</w:pPr>
            <w:r>
              <w:rPr>
                <w:sz w:val="22"/>
                <w:szCs w:val="22"/>
              </w:rPr>
              <w:t xml:space="preserve">Осуществлено ли </w:t>
            </w:r>
            <w:r>
              <w:rPr>
                <w:bCs/>
                <w:color w:val="000000"/>
                <w:sz w:val="22"/>
                <w:szCs w:val="22"/>
              </w:rPr>
              <w:t>контролируемым лицом, осуществляющим прокладку, переустройство, ремонт и содержание подземных коммуникаций на территориях общего пользования,</w:t>
            </w:r>
            <w:r>
              <w:rPr>
                <w:sz w:val="22"/>
                <w:szCs w:val="22"/>
              </w:rPr>
              <w:t xml:space="preserve"> восстановление нарушенных элементов благоустройства на территории непосредственного осуществления земляных работ, территории, используемой для перемещения техники в месте осуществления работ, а также на территории складирования грунта и строительных материалов?</w:t>
            </w:r>
          </w:p>
          <w:p w:rsidR="006F77E7" w:rsidRDefault="006F77E7">
            <w:pPr>
              <w:widowControl/>
              <w:autoSpaceDE/>
              <w:jc w:val="center"/>
              <w:rPr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t xml:space="preserve">Пункт 11 главы 3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 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2.20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tabs>
                <w:tab w:val="left" w:pos="1200"/>
              </w:tabs>
              <w:autoSpaceDE/>
              <w:jc w:val="center"/>
            </w:pPr>
            <w:r>
              <w:rPr>
                <w:sz w:val="22"/>
                <w:szCs w:val="22"/>
              </w:rPr>
              <w:t xml:space="preserve">Осуществлялось ли </w:t>
            </w:r>
            <w:r>
              <w:rPr>
                <w:bCs/>
                <w:color w:val="000000"/>
                <w:sz w:val="22"/>
                <w:szCs w:val="22"/>
              </w:rPr>
              <w:t>контролируемым лицом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lastRenderedPageBreak/>
              <w:t xml:space="preserve">выжигание сухой растительности либо сжигание </w:t>
            </w:r>
            <w:r>
              <w:rPr>
                <w:bCs/>
                <w:sz w:val="22"/>
                <w:szCs w:val="22"/>
              </w:rPr>
              <w:t>листьев деревьев, кустарников на территории населенного пункта</w:t>
            </w:r>
            <w:r>
              <w:rPr>
                <w:sz w:val="22"/>
                <w:szCs w:val="22"/>
              </w:rPr>
              <w:t>?</w:t>
            </w:r>
          </w:p>
          <w:p w:rsidR="006F77E7" w:rsidRDefault="006F77E7">
            <w:pPr>
              <w:widowControl/>
              <w:tabs>
                <w:tab w:val="left" w:pos="1200"/>
              </w:tabs>
              <w:autoSpaceDE/>
              <w:jc w:val="center"/>
              <w:rPr>
                <w:color w:val="000000"/>
                <w:sz w:val="22"/>
                <w:szCs w:val="22"/>
              </w:rPr>
            </w:pPr>
          </w:p>
          <w:p w:rsidR="006F77E7" w:rsidRDefault="006F77E7">
            <w:pPr>
              <w:widowControl/>
              <w:tabs>
                <w:tab w:val="left" w:pos="1200"/>
              </w:tabs>
              <w:autoSpaceDE/>
              <w:jc w:val="center"/>
              <w:rPr>
                <w:bCs/>
                <w:color w:val="000000"/>
                <w:sz w:val="22"/>
                <w:szCs w:val="22"/>
              </w:rPr>
            </w:pPr>
          </w:p>
          <w:p w:rsidR="006F77E7" w:rsidRDefault="006F77E7">
            <w:pPr>
              <w:widowControl/>
              <w:tabs>
                <w:tab w:val="left" w:pos="1200"/>
              </w:tabs>
              <w:autoSpaceDE/>
              <w:jc w:val="center"/>
              <w:rPr>
                <w:bCs/>
                <w:color w:val="000000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lastRenderedPageBreak/>
              <w:t xml:space="preserve">Пункты 7 и 8 главы 6 Правил </w:t>
            </w:r>
            <w:r>
              <w:rPr>
                <w:sz w:val="22"/>
                <w:szCs w:val="22"/>
              </w:rPr>
              <w:lastRenderedPageBreak/>
              <w:t xml:space="preserve">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области,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 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2.21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tabs>
                <w:tab w:val="left" w:pos="1200"/>
              </w:tabs>
              <w:autoSpaceDE/>
              <w:jc w:val="center"/>
            </w:pPr>
            <w:r>
              <w:rPr>
                <w:sz w:val="22"/>
                <w:szCs w:val="22"/>
              </w:rPr>
              <w:t xml:space="preserve">Соблюдены ли контролируемым лицом установленные Правилами благоустройства территории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требования к вывескам?</w:t>
            </w:r>
          </w:p>
          <w:p w:rsidR="006F77E7" w:rsidRDefault="006F77E7">
            <w:pPr>
              <w:widowControl/>
              <w:tabs>
                <w:tab w:val="left" w:pos="1200"/>
              </w:tabs>
              <w:autoSpaceDE/>
              <w:jc w:val="center"/>
              <w:rPr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t xml:space="preserve">Пункт 6 главы 7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 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sz w:val="22"/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6F77E7"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2.22</w:t>
            </w:r>
          </w:p>
        </w:tc>
        <w:tc>
          <w:tcPr>
            <w:tcW w:w="2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BD355A">
            <w:pPr>
              <w:widowControl/>
              <w:tabs>
                <w:tab w:val="left" w:pos="1200"/>
              </w:tabs>
              <w:autoSpaceDE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Выполнены ли контролируемым лицом на принадлежащем ему земельном участке мероприятия по выявлению карантинных и ядовитых растений, локализации и ликвидации их очагов?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Pr="00675787" w:rsidRDefault="00BD355A" w:rsidP="00675787">
            <w:pPr>
              <w:widowControl/>
              <w:shd w:val="clear" w:color="auto" w:fill="FFFFFF"/>
              <w:autoSpaceDE/>
              <w:jc w:val="center"/>
            </w:pPr>
            <w:r>
              <w:rPr>
                <w:sz w:val="22"/>
                <w:szCs w:val="22"/>
              </w:rPr>
              <w:t xml:space="preserve">Пункт 1 и 2 главы 12 Правил благоустройства территории 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области,</w:t>
            </w:r>
            <w:r>
              <w:rPr>
                <w:sz w:val="22"/>
                <w:szCs w:val="22"/>
              </w:rPr>
              <w:t xml:space="preserve"> утвержденных решением Собрания представителей </w:t>
            </w:r>
            <w:r>
              <w:rPr>
                <w:bCs/>
                <w:sz w:val="22"/>
                <w:szCs w:val="22"/>
                <w:lang w:eastAsia="ar-SA"/>
              </w:rPr>
              <w:t xml:space="preserve">сельского </w:t>
            </w:r>
            <w:r>
              <w:rPr>
                <w:bCs/>
                <w:sz w:val="22"/>
                <w:szCs w:val="22"/>
                <w:lang w:eastAsia="ar-SA"/>
              </w:rPr>
              <w:lastRenderedPageBreak/>
              <w:t xml:space="preserve">поселения </w:t>
            </w:r>
            <w:r w:rsidR="00675787">
              <w:rPr>
                <w:bCs/>
                <w:sz w:val="22"/>
                <w:szCs w:val="22"/>
                <w:lang w:eastAsia="ar-SA"/>
              </w:rPr>
              <w:t>Александровка</w:t>
            </w:r>
            <w:r>
              <w:rPr>
                <w:bCs/>
                <w:sz w:val="22"/>
                <w:szCs w:val="22"/>
                <w:lang w:eastAsia="ar-SA"/>
              </w:rPr>
              <w:t xml:space="preserve"> 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 от   08.04.2020 № 11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color w:val="000000"/>
                <w:sz w:val="22"/>
                <w:szCs w:val="22"/>
                <w:highlight w:val="yellow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2"/>
                <w:szCs w:val="22"/>
                <w:highlight w:val="yellow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jc w:val="center"/>
              <w:rPr>
                <w:sz w:val="22"/>
                <w:szCs w:val="22"/>
              </w:rPr>
            </w:pPr>
          </w:p>
        </w:tc>
      </w:tr>
    </w:tbl>
    <w:p w:rsidR="006F77E7" w:rsidRDefault="006F77E7">
      <w:pPr>
        <w:widowControl/>
        <w:autoSpaceDE/>
        <w:rPr>
          <w:sz w:val="24"/>
          <w:szCs w:val="24"/>
        </w:rPr>
      </w:pPr>
    </w:p>
    <w:p w:rsidR="006F77E7" w:rsidRDefault="006F77E7">
      <w:pPr>
        <w:widowControl/>
        <w:autoSpaceDE/>
        <w:rPr>
          <w:color w:val="000000"/>
          <w:sz w:val="24"/>
          <w:szCs w:val="24"/>
        </w:rPr>
      </w:pPr>
    </w:p>
    <w:p w:rsidR="006F77E7" w:rsidRDefault="006F77E7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jc w:val="both"/>
        <w:rPr>
          <w:color w:val="000000"/>
          <w:sz w:val="28"/>
          <w:szCs w:val="28"/>
        </w:rPr>
      </w:pPr>
    </w:p>
    <w:tbl>
      <w:tblPr>
        <w:tblW w:w="9356" w:type="dxa"/>
        <w:tblInd w:w="-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2881"/>
        <w:gridCol w:w="2663"/>
        <w:gridCol w:w="931"/>
        <w:gridCol w:w="2881"/>
      </w:tblGrid>
      <w:tr w:rsidR="006F77E7">
        <w:trPr>
          <w:trHeight w:val="80"/>
        </w:trPr>
        <w:tc>
          <w:tcPr>
            <w:tcW w:w="2881" w:type="dxa"/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8"/>
                <w:szCs w:val="28"/>
              </w:rPr>
            </w:pPr>
            <w:bookmarkStart w:id="7" w:name="_Hlk78455926"/>
            <w:bookmarkEnd w:id="7"/>
          </w:p>
        </w:tc>
        <w:tc>
          <w:tcPr>
            <w:tcW w:w="6475" w:type="dxa"/>
            <w:gridSpan w:val="3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6F77E7" w:rsidRDefault="006F77E7">
            <w:pPr>
              <w:snapToGrid w:val="0"/>
              <w:rPr>
                <w:color w:val="000000"/>
                <w:sz w:val="24"/>
                <w:szCs w:val="24"/>
              </w:rPr>
            </w:pPr>
          </w:p>
        </w:tc>
      </w:tr>
      <w:tr w:rsidR="006F77E7">
        <w:tc>
          <w:tcPr>
            <w:tcW w:w="5544" w:type="dxa"/>
            <w:gridSpan w:val="2"/>
            <w:tcBorders>
              <w:top w:val="single" w:sz="6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color w:val="000000"/>
                <w:sz w:val="28"/>
                <w:szCs w:val="28"/>
              </w:rPr>
            </w:pPr>
            <w:r>
              <w:rPr>
                <w:i/>
                <w:iCs/>
                <w:color w:val="000000"/>
              </w:rPr>
              <w:t>(должность, фамилия, инициалы должностного лица контрольного органа, в должностные обязанности которого в соответствии с положением о виде контроля, должностным регламентом или должностной инструкцией входит осуществление полномочий по виду контроля, в том числе проведение контрольных мероприятий, проводящего контрольное мероприятие и заполняющего проверочный лист)</w:t>
            </w:r>
            <w:r>
              <w:rPr>
                <w:rStyle w:val="FootnoteAnchor"/>
                <w:i/>
                <w:iCs/>
                <w:color w:val="000000"/>
              </w:rPr>
              <w:footnoteReference w:id="1"/>
            </w:r>
          </w:p>
        </w:tc>
        <w:tc>
          <w:tcPr>
            <w:tcW w:w="931" w:type="dxa"/>
            <w:shd w:val="clear" w:color="auto" w:fill="auto"/>
          </w:tcPr>
          <w:p w:rsidR="006F77E7" w:rsidRDefault="00BD355A">
            <w:pPr>
              <w:widowControl/>
              <w:autoSpaceDE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 </w:t>
            </w:r>
          </w:p>
        </w:tc>
        <w:tc>
          <w:tcPr>
            <w:tcW w:w="2881" w:type="dxa"/>
            <w:shd w:val="clear" w:color="auto" w:fill="auto"/>
          </w:tcPr>
          <w:p w:rsidR="006F77E7" w:rsidRDefault="00BD355A">
            <w:pPr>
              <w:widowControl/>
              <w:autoSpaceDE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 </w:t>
            </w:r>
          </w:p>
        </w:tc>
      </w:tr>
      <w:tr w:rsidR="006F77E7">
        <w:tc>
          <w:tcPr>
            <w:tcW w:w="5544" w:type="dxa"/>
            <w:gridSpan w:val="2"/>
            <w:shd w:val="clear" w:color="auto" w:fill="auto"/>
          </w:tcPr>
          <w:p w:rsidR="006F77E7" w:rsidRDefault="00BD355A">
            <w:pPr>
              <w:widowControl/>
              <w:autoSpaceDE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 </w:t>
            </w:r>
          </w:p>
        </w:tc>
        <w:tc>
          <w:tcPr>
            <w:tcW w:w="931" w:type="dxa"/>
            <w:shd w:val="clear" w:color="auto" w:fill="auto"/>
          </w:tcPr>
          <w:p w:rsidR="006F77E7" w:rsidRDefault="00BD355A">
            <w:pPr>
              <w:widowControl/>
              <w:autoSpaceDE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 </w:t>
            </w:r>
          </w:p>
        </w:tc>
        <w:tc>
          <w:tcPr>
            <w:tcW w:w="2881" w:type="dxa"/>
            <w:shd w:val="clear" w:color="auto" w:fill="auto"/>
          </w:tcPr>
          <w:p w:rsidR="006F77E7" w:rsidRDefault="00BD355A">
            <w:pPr>
              <w:widowControl/>
              <w:autoSpaceDE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 </w:t>
            </w:r>
          </w:p>
        </w:tc>
      </w:tr>
      <w:tr w:rsidR="006F77E7">
        <w:tc>
          <w:tcPr>
            <w:tcW w:w="5544" w:type="dxa"/>
            <w:gridSpan w:val="2"/>
            <w:shd w:val="clear" w:color="auto" w:fill="auto"/>
          </w:tcPr>
          <w:p w:rsidR="006F77E7" w:rsidRDefault="006F77E7">
            <w:pPr>
              <w:widowControl/>
              <w:autoSpaceDE/>
              <w:rPr>
                <w:color w:val="000000"/>
                <w:sz w:val="28"/>
                <w:szCs w:val="28"/>
              </w:rPr>
            </w:pPr>
          </w:p>
        </w:tc>
        <w:tc>
          <w:tcPr>
            <w:tcW w:w="931" w:type="dxa"/>
            <w:shd w:val="clear" w:color="auto" w:fill="auto"/>
          </w:tcPr>
          <w:p w:rsidR="006F77E7" w:rsidRDefault="00BD355A">
            <w:pPr>
              <w:widowControl/>
              <w:autoSpaceDE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 </w:t>
            </w:r>
          </w:p>
        </w:tc>
        <w:tc>
          <w:tcPr>
            <w:tcW w:w="2881" w:type="dxa"/>
            <w:tcBorders>
              <w:top w:val="single" w:sz="6" w:space="0" w:color="000000"/>
            </w:tcBorders>
            <w:shd w:val="clear" w:color="auto" w:fill="auto"/>
          </w:tcPr>
          <w:p w:rsidR="006F77E7" w:rsidRDefault="00BD355A">
            <w:pPr>
              <w:widowControl/>
              <w:autoSpaceDE/>
              <w:jc w:val="center"/>
              <w:rPr>
                <w:i/>
                <w:iCs/>
                <w:color w:val="000000"/>
                <w:sz w:val="24"/>
                <w:szCs w:val="24"/>
              </w:rPr>
            </w:pPr>
            <w:r>
              <w:rPr>
                <w:i/>
                <w:iCs/>
                <w:color w:val="000000"/>
                <w:sz w:val="24"/>
                <w:szCs w:val="24"/>
              </w:rPr>
              <w:t>(подпись)</w:t>
            </w:r>
          </w:p>
        </w:tc>
      </w:tr>
      <w:tr w:rsidR="006F77E7">
        <w:tc>
          <w:tcPr>
            <w:tcW w:w="9356" w:type="dxa"/>
            <w:gridSpan w:val="4"/>
            <w:shd w:val="clear" w:color="auto" w:fill="auto"/>
          </w:tcPr>
          <w:p w:rsidR="006F77E7" w:rsidRDefault="006F77E7">
            <w:pPr>
              <w:widowControl/>
              <w:autoSpaceDE/>
              <w:snapToGrid w:val="0"/>
              <w:rPr>
                <w:color w:val="000000"/>
                <w:sz w:val="28"/>
                <w:szCs w:val="28"/>
              </w:rPr>
            </w:pPr>
          </w:p>
        </w:tc>
      </w:tr>
    </w:tbl>
    <w:p w:rsidR="006F77E7" w:rsidRDefault="006F77E7">
      <w:pPr>
        <w:widowControl/>
        <w:autoSpaceDE/>
        <w:rPr>
          <w:sz w:val="24"/>
          <w:szCs w:val="24"/>
        </w:rPr>
      </w:pPr>
    </w:p>
    <w:p w:rsidR="006F77E7" w:rsidRDefault="006F77E7">
      <w:pPr>
        <w:rPr>
          <w:sz w:val="28"/>
          <w:szCs w:val="28"/>
        </w:rPr>
      </w:pPr>
    </w:p>
    <w:p w:rsidR="006F77E7" w:rsidRDefault="006F77E7">
      <w:pPr>
        <w:widowControl/>
        <w:autoSpaceDE/>
        <w:rPr>
          <w:sz w:val="28"/>
          <w:szCs w:val="28"/>
        </w:rPr>
      </w:pPr>
    </w:p>
    <w:p w:rsidR="006F77E7" w:rsidRDefault="006F77E7">
      <w:pPr>
        <w:widowControl/>
        <w:autoSpaceDE/>
        <w:ind w:left="5529"/>
        <w:jc w:val="center"/>
        <w:rPr>
          <w:sz w:val="24"/>
          <w:szCs w:val="24"/>
          <w:lang w:eastAsia="ar-SA"/>
        </w:rPr>
      </w:pPr>
    </w:p>
    <w:p w:rsidR="006F77E7" w:rsidRDefault="006F77E7">
      <w:pPr>
        <w:widowControl/>
        <w:autoSpaceDE/>
        <w:ind w:left="5529"/>
        <w:jc w:val="center"/>
        <w:rPr>
          <w:sz w:val="24"/>
          <w:szCs w:val="24"/>
          <w:lang w:eastAsia="ar-SA"/>
        </w:rPr>
      </w:pPr>
    </w:p>
    <w:p w:rsidR="006F77E7" w:rsidRDefault="006F77E7">
      <w:pPr>
        <w:widowControl/>
        <w:autoSpaceDE/>
        <w:ind w:left="5529"/>
        <w:jc w:val="center"/>
        <w:rPr>
          <w:sz w:val="24"/>
          <w:szCs w:val="24"/>
          <w:lang w:eastAsia="ar-SA"/>
        </w:rPr>
      </w:pPr>
    </w:p>
    <w:p w:rsidR="006F77E7" w:rsidRDefault="006F77E7">
      <w:pPr>
        <w:widowControl/>
        <w:autoSpaceDE/>
        <w:ind w:left="5529"/>
        <w:jc w:val="center"/>
        <w:rPr>
          <w:sz w:val="24"/>
          <w:szCs w:val="24"/>
          <w:lang w:eastAsia="ar-SA"/>
        </w:rPr>
      </w:pPr>
    </w:p>
    <w:p w:rsidR="006F77E7" w:rsidRDefault="006F77E7">
      <w:pPr>
        <w:widowControl/>
        <w:autoSpaceDE/>
        <w:ind w:left="5529"/>
        <w:jc w:val="center"/>
        <w:rPr>
          <w:sz w:val="24"/>
          <w:szCs w:val="24"/>
          <w:lang w:eastAsia="ar-SA"/>
        </w:rPr>
      </w:pPr>
    </w:p>
    <w:p w:rsidR="006F77E7" w:rsidRDefault="006F77E7">
      <w:pPr>
        <w:widowControl/>
        <w:autoSpaceDE/>
        <w:ind w:left="5529"/>
        <w:jc w:val="center"/>
        <w:rPr>
          <w:sz w:val="24"/>
          <w:szCs w:val="24"/>
          <w:lang w:eastAsia="ar-SA"/>
        </w:rPr>
      </w:pPr>
    </w:p>
    <w:p w:rsidR="006F77E7" w:rsidRDefault="006F77E7">
      <w:pPr>
        <w:widowControl/>
        <w:autoSpaceDE/>
        <w:ind w:left="5529"/>
        <w:jc w:val="center"/>
        <w:rPr>
          <w:sz w:val="24"/>
          <w:szCs w:val="24"/>
          <w:lang w:eastAsia="ar-SA"/>
        </w:rPr>
      </w:pPr>
    </w:p>
    <w:sectPr w:rsidR="006F77E7" w:rsidSect="006F77E7">
      <w:pgSz w:w="11906" w:h="16838"/>
      <w:pgMar w:top="709" w:right="850" w:bottom="1134" w:left="1701" w:header="0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6E01" w:rsidRDefault="007A6E01" w:rsidP="006F77E7">
      <w:r>
        <w:separator/>
      </w:r>
    </w:p>
  </w:endnote>
  <w:endnote w:type="continuationSeparator" w:id="0">
    <w:p w:rsidR="007A6E01" w:rsidRDefault="007A6E01" w:rsidP="006F77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DejaVu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;Arial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6E01" w:rsidRDefault="007A6E01">
      <w:r>
        <w:separator/>
      </w:r>
    </w:p>
  </w:footnote>
  <w:footnote w:type="continuationSeparator" w:id="0">
    <w:p w:rsidR="007A6E01" w:rsidRDefault="007A6E01">
      <w:r>
        <w:continuationSeparator/>
      </w:r>
    </w:p>
  </w:footnote>
  <w:footnote w:id="1">
    <w:p w:rsidR="006F77E7" w:rsidRDefault="00BD355A">
      <w:pPr>
        <w:pStyle w:val="FootnoteText"/>
        <w:jc w:val="both"/>
      </w:pPr>
      <w:r>
        <w:rPr>
          <w:rStyle w:val="FootnoteCharacters"/>
        </w:rPr>
        <w:footnoteRef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A8175A"/>
    <w:multiLevelType w:val="multilevel"/>
    <w:tmpl w:val="3028FF76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Heading3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F77E7"/>
    <w:rsid w:val="002F3328"/>
    <w:rsid w:val="004201F4"/>
    <w:rsid w:val="00675787"/>
    <w:rsid w:val="00675E90"/>
    <w:rsid w:val="0068305C"/>
    <w:rsid w:val="006F77E7"/>
    <w:rsid w:val="007A6E01"/>
    <w:rsid w:val="00AB47F2"/>
    <w:rsid w:val="00BD355A"/>
    <w:rsid w:val="00EE0D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77E7"/>
    <w:pPr>
      <w:widowControl w:val="0"/>
      <w:suppressAutoHyphens/>
      <w:autoSpaceDE w:val="0"/>
    </w:pPr>
    <w:rPr>
      <w:rFonts w:eastAsia="Times New Roman" w:cs="Times New Roman"/>
      <w:sz w:val="20"/>
      <w:szCs w:val="20"/>
      <w:lang w:val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next w:val="a"/>
    <w:qFormat/>
    <w:rsid w:val="006F77E7"/>
    <w:pPr>
      <w:keepNext/>
      <w:widowControl/>
      <w:numPr>
        <w:numId w:val="1"/>
      </w:numPr>
      <w:autoSpaceDE/>
      <w:outlineLvl w:val="0"/>
    </w:pPr>
    <w:rPr>
      <w:b/>
      <w:sz w:val="24"/>
    </w:rPr>
  </w:style>
  <w:style w:type="paragraph" w:customStyle="1" w:styleId="Heading3">
    <w:name w:val="Heading 3"/>
    <w:basedOn w:val="a"/>
    <w:next w:val="a"/>
    <w:qFormat/>
    <w:rsid w:val="006F77E7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customStyle="1" w:styleId="WW8Num1z0">
    <w:name w:val="WW8Num1z0"/>
    <w:qFormat/>
    <w:rsid w:val="006F77E7"/>
  </w:style>
  <w:style w:type="character" w:customStyle="1" w:styleId="WW8Num1z1">
    <w:name w:val="WW8Num1z1"/>
    <w:qFormat/>
    <w:rsid w:val="006F77E7"/>
  </w:style>
  <w:style w:type="character" w:customStyle="1" w:styleId="WW8Num1z2">
    <w:name w:val="WW8Num1z2"/>
    <w:qFormat/>
    <w:rsid w:val="006F77E7"/>
  </w:style>
  <w:style w:type="character" w:customStyle="1" w:styleId="WW8Num1z3">
    <w:name w:val="WW8Num1z3"/>
    <w:qFormat/>
    <w:rsid w:val="006F77E7"/>
  </w:style>
  <w:style w:type="character" w:customStyle="1" w:styleId="WW8Num1z4">
    <w:name w:val="WW8Num1z4"/>
    <w:qFormat/>
    <w:rsid w:val="006F77E7"/>
  </w:style>
  <w:style w:type="character" w:customStyle="1" w:styleId="WW8Num1z5">
    <w:name w:val="WW8Num1z5"/>
    <w:qFormat/>
    <w:rsid w:val="006F77E7"/>
  </w:style>
  <w:style w:type="character" w:customStyle="1" w:styleId="WW8Num1z6">
    <w:name w:val="WW8Num1z6"/>
    <w:qFormat/>
    <w:rsid w:val="006F77E7"/>
  </w:style>
  <w:style w:type="character" w:customStyle="1" w:styleId="WW8Num1z7">
    <w:name w:val="WW8Num1z7"/>
    <w:qFormat/>
    <w:rsid w:val="006F77E7"/>
  </w:style>
  <w:style w:type="character" w:customStyle="1" w:styleId="WW8Num1z8">
    <w:name w:val="WW8Num1z8"/>
    <w:qFormat/>
    <w:rsid w:val="006F77E7"/>
  </w:style>
  <w:style w:type="character" w:customStyle="1" w:styleId="WW8Num2z0">
    <w:name w:val="WW8Num2z0"/>
    <w:qFormat/>
    <w:rsid w:val="006F77E7"/>
    <w:rPr>
      <w:rFonts w:ascii="Times New Roman" w:hAnsi="Times New Roman" w:cs="Times New Roman"/>
    </w:rPr>
  </w:style>
  <w:style w:type="character" w:customStyle="1" w:styleId="WW8Num3z0">
    <w:name w:val="WW8Num3z0"/>
    <w:qFormat/>
    <w:rsid w:val="006F77E7"/>
  </w:style>
  <w:style w:type="character" w:customStyle="1" w:styleId="WW8Num3z1">
    <w:name w:val="WW8Num3z1"/>
    <w:qFormat/>
    <w:rsid w:val="006F77E7"/>
  </w:style>
  <w:style w:type="character" w:customStyle="1" w:styleId="WW8Num3z2">
    <w:name w:val="WW8Num3z2"/>
    <w:qFormat/>
    <w:rsid w:val="006F77E7"/>
  </w:style>
  <w:style w:type="character" w:customStyle="1" w:styleId="WW8Num3z3">
    <w:name w:val="WW8Num3z3"/>
    <w:qFormat/>
    <w:rsid w:val="006F77E7"/>
  </w:style>
  <w:style w:type="character" w:customStyle="1" w:styleId="WW8Num3z4">
    <w:name w:val="WW8Num3z4"/>
    <w:qFormat/>
    <w:rsid w:val="006F77E7"/>
  </w:style>
  <w:style w:type="character" w:customStyle="1" w:styleId="WW8Num3z5">
    <w:name w:val="WW8Num3z5"/>
    <w:qFormat/>
    <w:rsid w:val="006F77E7"/>
  </w:style>
  <w:style w:type="character" w:customStyle="1" w:styleId="WW8Num3z6">
    <w:name w:val="WW8Num3z6"/>
    <w:qFormat/>
    <w:rsid w:val="006F77E7"/>
  </w:style>
  <w:style w:type="character" w:customStyle="1" w:styleId="WW8Num3z7">
    <w:name w:val="WW8Num3z7"/>
    <w:qFormat/>
    <w:rsid w:val="006F77E7"/>
  </w:style>
  <w:style w:type="character" w:customStyle="1" w:styleId="WW8Num3z8">
    <w:name w:val="WW8Num3z8"/>
    <w:qFormat/>
    <w:rsid w:val="006F77E7"/>
  </w:style>
  <w:style w:type="character" w:customStyle="1" w:styleId="WW8Num4z0">
    <w:name w:val="WW8Num4z0"/>
    <w:qFormat/>
    <w:rsid w:val="006F77E7"/>
  </w:style>
  <w:style w:type="character" w:customStyle="1" w:styleId="WW8Num4z1">
    <w:name w:val="WW8Num4z1"/>
    <w:qFormat/>
    <w:rsid w:val="006F77E7"/>
  </w:style>
  <w:style w:type="character" w:customStyle="1" w:styleId="WW8Num4z2">
    <w:name w:val="WW8Num4z2"/>
    <w:qFormat/>
    <w:rsid w:val="006F77E7"/>
  </w:style>
  <w:style w:type="character" w:customStyle="1" w:styleId="WW8Num4z3">
    <w:name w:val="WW8Num4z3"/>
    <w:qFormat/>
    <w:rsid w:val="006F77E7"/>
  </w:style>
  <w:style w:type="character" w:customStyle="1" w:styleId="WW8Num4z4">
    <w:name w:val="WW8Num4z4"/>
    <w:qFormat/>
    <w:rsid w:val="006F77E7"/>
  </w:style>
  <w:style w:type="character" w:customStyle="1" w:styleId="WW8Num4z5">
    <w:name w:val="WW8Num4z5"/>
    <w:qFormat/>
    <w:rsid w:val="006F77E7"/>
  </w:style>
  <w:style w:type="character" w:customStyle="1" w:styleId="WW8Num4z6">
    <w:name w:val="WW8Num4z6"/>
    <w:qFormat/>
    <w:rsid w:val="006F77E7"/>
  </w:style>
  <w:style w:type="character" w:customStyle="1" w:styleId="WW8Num4z7">
    <w:name w:val="WW8Num4z7"/>
    <w:qFormat/>
    <w:rsid w:val="006F77E7"/>
  </w:style>
  <w:style w:type="character" w:customStyle="1" w:styleId="WW8Num4z8">
    <w:name w:val="WW8Num4z8"/>
    <w:qFormat/>
    <w:rsid w:val="006F77E7"/>
  </w:style>
  <w:style w:type="character" w:customStyle="1" w:styleId="WW8Num5z0">
    <w:name w:val="WW8Num5z0"/>
    <w:qFormat/>
    <w:rsid w:val="006F77E7"/>
  </w:style>
  <w:style w:type="character" w:customStyle="1" w:styleId="WW8Num6z0">
    <w:name w:val="WW8Num6z0"/>
    <w:qFormat/>
    <w:rsid w:val="006F77E7"/>
  </w:style>
  <w:style w:type="character" w:customStyle="1" w:styleId="WW8Num6z1">
    <w:name w:val="WW8Num6z1"/>
    <w:qFormat/>
    <w:rsid w:val="006F77E7"/>
  </w:style>
  <w:style w:type="character" w:customStyle="1" w:styleId="WW8Num6z2">
    <w:name w:val="WW8Num6z2"/>
    <w:qFormat/>
    <w:rsid w:val="006F77E7"/>
  </w:style>
  <w:style w:type="character" w:customStyle="1" w:styleId="WW8Num6z3">
    <w:name w:val="WW8Num6z3"/>
    <w:qFormat/>
    <w:rsid w:val="006F77E7"/>
  </w:style>
  <w:style w:type="character" w:customStyle="1" w:styleId="WW8Num6z4">
    <w:name w:val="WW8Num6z4"/>
    <w:qFormat/>
    <w:rsid w:val="006F77E7"/>
  </w:style>
  <w:style w:type="character" w:customStyle="1" w:styleId="WW8Num6z5">
    <w:name w:val="WW8Num6z5"/>
    <w:qFormat/>
    <w:rsid w:val="006F77E7"/>
  </w:style>
  <w:style w:type="character" w:customStyle="1" w:styleId="WW8Num6z6">
    <w:name w:val="WW8Num6z6"/>
    <w:qFormat/>
    <w:rsid w:val="006F77E7"/>
  </w:style>
  <w:style w:type="character" w:customStyle="1" w:styleId="WW8Num6z7">
    <w:name w:val="WW8Num6z7"/>
    <w:qFormat/>
    <w:rsid w:val="006F77E7"/>
  </w:style>
  <w:style w:type="character" w:customStyle="1" w:styleId="WW8Num6z8">
    <w:name w:val="WW8Num6z8"/>
    <w:qFormat/>
    <w:rsid w:val="006F77E7"/>
  </w:style>
  <w:style w:type="character" w:customStyle="1" w:styleId="1">
    <w:name w:val="Основной шрифт абзаца1"/>
    <w:qFormat/>
    <w:rsid w:val="006F77E7"/>
  </w:style>
  <w:style w:type="character" w:customStyle="1" w:styleId="10">
    <w:name w:val="Заголовок 1 Знак"/>
    <w:qFormat/>
    <w:rsid w:val="006F77E7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a3">
    <w:name w:val="Текст выноски Знак"/>
    <w:qFormat/>
    <w:rsid w:val="006F77E7"/>
    <w:rPr>
      <w:rFonts w:ascii="Tahoma" w:eastAsia="Times New Roman" w:hAnsi="Tahoma" w:cs="Tahoma"/>
      <w:sz w:val="16"/>
      <w:szCs w:val="16"/>
    </w:rPr>
  </w:style>
  <w:style w:type="character" w:customStyle="1" w:styleId="3">
    <w:name w:val="Заголовок 3 Знак"/>
    <w:qFormat/>
    <w:rsid w:val="006F77E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a4">
    <w:name w:val="Текст примечания Знак"/>
    <w:qFormat/>
    <w:rsid w:val="006F77E7"/>
    <w:rPr>
      <w:rFonts w:ascii="Times New Roman" w:eastAsia="Times New Roman" w:hAnsi="Times New Roman" w:cs="Times New Roman"/>
    </w:rPr>
  </w:style>
  <w:style w:type="character" w:customStyle="1" w:styleId="a5">
    <w:name w:val="Текст сноски Знак"/>
    <w:qFormat/>
    <w:rsid w:val="006F77E7"/>
    <w:rPr>
      <w:rFonts w:ascii="Times New Roman" w:eastAsia="Times New Roman" w:hAnsi="Times New Roman" w:cs="Times New Roman"/>
    </w:rPr>
  </w:style>
  <w:style w:type="character" w:customStyle="1" w:styleId="a6">
    <w:name w:val="Символ сноски"/>
    <w:qFormat/>
    <w:rsid w:val="006F77E7"/>
    <w:rPr>
      <w:vertAlign w:val="superscript"/>
    </w:rPr>
  </w:style>
  <w:style w:type="character" w:customStyle="1" w:styleId="FootnoteCharacters">
    <w:name w:val="Footnote Characters"/>
    <w:qFormat/>
    <w:rsid w:val="006F77E7"/>
    <w:rPr>
      <w:vertAlign w:val="superscript"/>
    </w:rPr>
  </w:style>
  <w:style w:type="character" w:styleId="a7">
    <w:name w:val="Emphasis"/>
    <w:qFormat/>
    <w:rsid w:val="006F77E7"/>
    <w:rPr>
      <w:i/>
      <w:iCs/>
    </w:rPr>
  </w:style>
  <w:style w:type="character" w:customStyle="1" w:styleId="InternetLink">
    <w:name w:val="Internet Link"/>
    <w:rsid w:val="006F77E7"/>
    <w:rPr>
      <w:color w:val="0000FF"/>
      <w:u w:val="single"/>
    </w:rPr>
  </w:style>
  <w:style w:type="character" w:customStyle="1" w:styleId="a8">
    <w:name w:val="Символ концевой сноски"/>
    <w:qFormat/>
    <w:rsid w:val="006F77E7"/>
    <w:rPr>
      <w:vertAlign w:val="superscript"/>
    </w:rPr>
  </w:style>
  <w:style w:type="character" w:customStyle="1" w:styleId="WW-">
    <w:name w:val="WW-Символ концевой сноски"/>
    <w:qFormat/>
    <w:rsid w:val="006F77E7"/>
  </w:style>
  <w:style w:type="character" w:customStyle="1" w:styleId="EndnoteCharacters">
    <w:name w:val="Endnote Characters"/>
    <w:qFormat/>
    <w:rsid w:val="006F77E7"/>
    <w:rPr>
      <w:vertAlign w:val="superscript"/>
    </w:rPr>
  </w:style>
  <w:style w:type="character" w:customStyle="1" w:styleId="FootnoteAnchor">
    <w:name w:val="Footnote Anchor"/>
    <w:rsid w:val="006F77E7"/>
    <w:rPr>
      <w:vertAlign w:val="superscript"/>
    </w:rPr>
  </w:style>
  <w:style w:type="character" w:customStyle="1" w:styleId="EndnoteAnchor">
    <w:name w:val="Endnote Anchor"/>
    <w:rsid w:val="006F77E7"/>
    <w:rPr>
      <w:vertAlign w:val="superscript"/>
    </w:rPr>
  </w:style>
  <w:style w:type="paragraph" w:customStyle="1" w:styleId="Heading">
    <w:name w:val="Heading"/>
    <w:basedOn w:val="a"/>
    <w:next w:val="a9"/>
    <w:qFormat/>
    <w:rsid w:val="006F77E7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9">
    <w:name w:val="Body Text"/>
    <w:basedOn w:val="a"/>
    <w:rsid w:val="006F77E7"/>
    <w:pPr>
      <w:spacing w:after="140" w:line="276" w:lineRule="auto"/>
    </w:pPr>
  </w:style>
  <w:style w:type="paragraph" w:styleId="aa">
    <w:name w:val="List"/>
    <w:basedOn w:val="a9"/>
    <w:rsid w:val="006F77E7"/>
    <w:rPr>
      <w:rFonts w:cs="Arial"/>
    </w:rPr>
  </w:style>
  <w:style w:type="paragraph" w:customStyle="1" w:styleId="Caption">
    <w:name w:val="Caption"/>
    <w:basedOn w:val="a"/>
    <w:qFormat/>
    <w:rsid w:val="006F77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a"/>
    <w:qFormat/>
    <w:rsid w:val="006F77E7"/>
    <w:pPr>
      <w:suppressLineNumbers/>
    </w:pPr>
  </w:style>
  <w:style w:type="paragraph" w:customStyle="1" w:styleId="ab">
    <w:name w:val="Заголовок"/>
    <w:basedOn w:val="a"/>
    <w:next w:val="a9"/>
    <w:qFormat/>
    <w:rsid w:val="006F77E7"/>
    <w:pPr>
      <w:keepNext/>
      <w:spacing w:before="240" w:after="120"/>
    </w:pPr>
    <w:rPr>
      <w:rFonts w:ascii="Liberation Sans;Arial" w:eastAsia="Microsoft YaHei" w:hAnsi="Liberation Sans;Arial" w:cs="Arial"/>
      <w:sz w:val="28"/>
      <w:szCs w:val="28"/>
    </w:rPr>
  </w:style>
  <w:style w:type="paragraph" w:styleId="ac">
    <w:name w:val="caption"/>
    <w:basedOn w:val="a"/>
    <w:qFormat/>
    <w:rsid w:val="006F77E7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11">
    <w:name w:val="Указатель1"/>
    <w:basedOn w:val="a"/>
    <w:qFormat/>
    <w:rsid w:val="006F77E7"/>
    <w:pPr>
      <w:suppressLineNumbers/>
    </w:pPr>
    <w:rPr>
      <w:rFonts w:cs="Arial"/>
    </w:rPr>
  </w:style>
  <w:style w:type="paragraph" w:customStyle="1" w:styleId="ConsPlusTitle">
    <w:name w:val="ConsPlusTitle"/>
    <w:qFormat/>
    <w:rsid w:val="006F77E7"/>
    <w:pPr>
      <w:widowControl w:val="0"/>
      <w:suppressAutoHyphens/>
      <w:autoSpaceDE w:val="0"/>
    </w:pPr>
    <w:rPr>
      <w:rFonts w:ascii="Arial" w:eastAsia="Calibri" w:hAnsi="Arial" w:cs="Arial"/>
      <w:b/>
      <w:bCs/>
      <w:sz w:val="20"/>
      <w:szCs w:val="20"/>
      <w:lang w:val="ru-RU" w:bidi="ar-SA"/>
    </w:rPr>
  </w:style>
  <w:style w:type="paragraph" w:styleId="ad">
    <w:name w:val="Balloon Text"/>
    <w:basedOn w:val="a"/>
    <w:qFormat/>
    <w:rsid w:val="006F77E7"/>
    <w:rPr>
      <w:rFonts w:ascii="Tahoma" w:hAnsi="Tahoma" w:cs="Tahoma"/>
      <w:sz w:val="16"/>
      <w:szCs w:val="16"/>
    </w:rPr>
  </w:style>
  <w:style w:type="paragraph" w:customStyle="1" w:styleId="ae">
    <w:name w:val="Содержимое таблицы"/>
    <w:basedOn w:val="a"/>
    <w:qFormat/>
    <w:rsid w:val="006F77E7"/>
    <w:pPr>
      <w:widowControl/>
      <w:suppressLineNumbers/>
      <w:autoSpaceDE/>
    </w:pPr>
    <w:rPr>
      <w:sz w:val="24"/>
      <w:szCs w:val="24"/>
    </w:rPr>
  </w:style>
  <w:style w:type="paragraph" w:customStyle="1" w:styleId="12">
    <w:name w:val="Текст примечания1"/>
    <w:basedOn w:val="a"/>
    <w:qFormat/>
    <w:rsid w:val="006F77E7"/>
  </w:style>
  <w:style w:type="paragraph" w:customStyle="1" w:styleId="FootnoteText">
    <w:name w:val="Footnote Text"/>
    <w:basedOn w:val="a"/>
    <w:rsid w:val="006F77E7"/>
    <w:pPr>
      <w:widowControl/>
      <w:autoSpaceDE/>
    </w:pPr>
  </w:style>
  <w:style w:type="paragraph" w:customStyle="1" w:styleId="af">
    <w:name w:val="Заголовок таблицы"/>
    <w:basedOn w:val="ae"/>
    <w:qFormat/>
    <w:rsid w:val="006F77E7"/>
    <w:pPr>
      <w:jc w:val="center"/>
    </w:pPr>
    <w:rPr>
      <w:b/>
      <w:bCs/>
    </w:rPr>
  </w:style>
  <w:style w:type="paragraph" w:customStyle="1" w:styleId="TableContents">
    <w:name w:val="Table Contents"/>
    <w:basedOn w:val="a"/>
    <w:qFormat/>
    <w:rsid w:val="006F77E7"/>
    <w:pPr>
      <w:suppressLineNumbers/>
    </w:pPr>
  </w:style>
  <w:style w:type="paragraph" w:customStyle="1" w:styleId="TableHeading">
    <w:name w:val="Table Heading"/>
    <w:basedOn w:val="TableContents"/>
    <w:qFormat/>
    <w:rsid w:val="006F77E7"/>
    <w:pPr>
      <w:jc w:val="center"/>
    </w:pPr>
    <w:rPr>
      <w:b/>
      <w:bCs/>
    </w:rPr>
  </w:style>
  <w:style w:type="numbering" w:customStyle="1" w:styleId="WW8Num1">
    <w:name w:val="WW8Num1"/>
    <w:qFormat/>
    <w:rsid w:val="006F77E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3350</Words>
  <Characters>19100</Characters>
  <Application>Microsoft Office Word</Application>
  <DocSecurity>0</DocSecurity>
  <Lines>159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2022-03-11T05:47:00Z</cp:lastPrinted>
  <dcterms:created xsi:type="dcterms:W3CDTF">2022-02-28T09:42:00Z</dcterms:created>
  <dcterms:modified xsi:type="dcterms:W3CDTF">2022-03-11T05:47:00Z</dcterms:modified>
  <dc:language>en-US</dc:language>
</cp:coreProperties>
</file>