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00E" w:rsidRDefault="0073100E" w:rsidP="0073100E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00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73100E" w:rsidRPr="0008263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АЛЕКСАНДРОВКА</w:t>
      </w:r>
    </w:p>
    <w:p w:rsidR="0073100E" w:rsidRPr="0008263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3100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3100E" w:rsidRPr="0008263E" w:rsidRDefault="0073100E" w:rsidP="0073100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</w:t>
      </w:r>
      <w:r w:rsidR="00266E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3100E" w:rsidRDefault="0073100E" w:rsidP="0073100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от </w:t>
      </w:r>
      <w:r w:rsidR="00266E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11.10.2022 г.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                                                                 №</w:t>
      </w:r>
      <w:r w:rsidR="00266EC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91</w:t>
      </w:r>
    </w:p>
    <w:p w:rsid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73100E" w:rsidRDefault="0073100E" w:rsidP="0073100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73100E" w:rsidRDefault="0073100E" w:rsidP="0073100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  В соответствии с Федеральным законом от 06.10.2003 г. № 131-ФЗ «Об общих принципах организации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Уставом сельского поселения Александровка муниципального района Ставропольский Самарской области, Собрание представителей сельского поселения Александровка</w:t>
      </w:r>
    </w:p>
    <w:p w:rsidR="0073100E" w:rsidRP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РЕШИЛО:</w:t>
      </w:r>
    </w:p>
    <w:p w:rsidR="00E84AA1" w:rsidRPr="00D92CD4" w:rsidRDefault="0073100E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D92CD4">
        <w:rPr>
          <w:rFonts w:ascii="Times New Roman" w:hAnsi="Times New Roman" w:cs="Times New Roman"/>
          <w:sz w:val="24"/>
          <w:szCs w:val="24"/>
        </w:rPr>
        <w:t xml:space="preserve">Досрочно прекратить полномочия </w:t>
      </w:r>
      <w:r w:rsidR="00D92CD4" w:rsidRPr="00D92CD4">
        <w:rPr>
          <w:rFonts w:ascii="Times New Roman" w:hAnsi="Times New Roman" w:cs="Times New Roman"/>
          <w:sz w:val="24"/>
          <w:szCs w:val="24"/>
        </w:rPr>
        <w:t xml:space="preserve">Кожевниковой Галины Георгиевны в качестве депутата </w:t>
      </w:r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Собрания Представителей муниципального района </w:t>
      </w:r>
      <w:proofErr w:type="gramStart"/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</w:p>
    <w:p w:rsidR="00D92CD4" w:rsidRP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Избрать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Сартакову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Ларису Олеговну – депутата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Собрания представителей сельского поселения Александровка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Настоящее Решение подлежит официальному опубликованию в газете «Александровский вестник» и на официальном сайте администрации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сельского поселения Александровка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 сети Интернет </w:t>
      </w:r>
      <w:hyperlink r:id="rId6" w:history="1"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24358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43589">
        <w:rPr>
          <w:rFonts w:ascii="Times New Roman" w:hAnsi="Times New Roman" w:cs="Times New Roman"/>
          <w:sz w:val="24"/>
          <w:szCs w:val="24"/>
        </w:rPr>
        <w:t>.</w:t>
      </w:r>
    </w:p>
    <w:p w:rsid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Решение вступает в силу после дня его официального опубликования.</w:t>
      </w:r>
    </w:p>
    <w:p w:rsidR="00D92CD4" w:rsidRPr="00D92CD4" w:rsidRDefault="00D92CD4" w:rsidP="00D92C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92CD4" w:rsidRP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Ю. С. Солопова</w:t>
      </w:r>
    </w:p>
    <w:sectPr w:rsidR="00D92CD4" w:rsidRPr="00D92CD4" w:rsidSect="00E84A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C367B"/>
    <w:multiLevelType w:val="hybridMultilevel"/>
    <w:tmpl w:val="C7A45A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3100E"/>
    <w:rsid w:val="00266EC5"/>
    <w:rsid w:val="0073100E"/>
    <w:rsid w:val="00795468"/>
    <w:rsid w:val="008C3365"/>
    <w:rsid w:val="00D92CD4"/>
    <w:rsid w:val="00E84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10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100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100E"/>
    <w:pPr>
      <w:ind w:left="720"/>
      <w:contextualSpacing/>
    </w:pPr>
  </w:style>
  <w:style w:type="character" w:styleId="a6">
    <w:name w:val="Hyperlink"/>
    <w:rsid w:val="00D92CD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2022-10-03T04:57:00Z</cp:lastPrinted>
  <dcterms:created xsi:type="dcterms:W3CDTF">2022-10-03T04:37:00Z</dcterms:created>
  <dcterms:modified xsi:type="dcterms:W3CDTF">2022-10-06T06:39:00Z</dcterms:modified>
</cp:coreProperties>
</file>